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Pr="00660830" w:rsidRDefault="00F13FAF">
      <w:pPr>
        <w:rPr>
          <w:sz w:val="18"/>
          <w:szCs w:val="1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8A4C69" w:rsidRPr="00660830" w:rsidTr="003743D9">
        <w:trPr>
          <w:cantSplit/>
        </w:trPr>
        <w:tc>
          <w:tcPr>
            <w:tcW w:w="5637" w:type="dxa"/>
          </w:tcPr>
          <w:p w:rsidR="008A4C69" w:rsidRPr="00660830" w:rsidRDefault="008A4C69">
            <w:r w:rsidRPr="00660830">
              <w:t xml:space="preserve">Our ref: </w:t>
            </w:r>
            <w:r w:rsidRPr="00660830">
              <w:fldChar w:fldCharType="begin"/>
            </w:r>
            <w:r w:rsidRPr="00660830">
              <w:instrText xml:space="preserve"> fillin "Type Our Reference, then click OK" </w:instrText>
            </w:r>
            <w:r w:rsidRPr="00660830">
              <w:fldChar w:fldCharType="end"/>
            </w:r>
          </w:p>
          <w:p w:rsidR="008A4C69" w:rsidRPr="00660830" w:rsidRDefault="008A4C69">
            <w:r w:rsidRPr="00660830">
              <w:t>Your ref:</w:t>
            </w:r>
            <w:r w:rsidRPr="00660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DB4296" w:rsidRPr="00C9667A" w:rsidRDefault="00DB4296">
            <w:pPr>
              <w:rPr>
                <w:rFonts w:cs="Arial"/>
                <w:b/>
                <w:sz w:val="24"/>
                <w:szCs w:val="24"/>
              </w:rPr>
            </w:pPr>
            <w:r w:rsidRPr="00C9667A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7566EF" wp14:editId="3FFAD789">
                  <wp:extent cx="2170699" cy="614613"/>
                  <wp:effectExtent l="0" t="0" r="1270" b="0"/>
                  <wp:docPr id="3" name="Picture 1" descr="Description: http://intranet.bradford.gov.uk/docs/Documents/CBMDC-Greysc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http://intranet.bradford.gov.uk/docs/Documents/CBMDC-Greysca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699" cy="61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96" w:rsidRPr="00C9667A" w:rsidRDefault="00DB4296">
            <w:pPr>
              <w:rPr>
                <w:rFonts w:cs="Arial"/>
                <w:b/>
                <w:sz w:val="24"/>
                <w:szCs w:val="24"/>
              </w:rPr>
            </w:pPr>
          </w:p>
          <w:p w:rsidR="003330E8" w:rsidRPr="00C9667A" w:rsidRDefault="003330E8">
            <w:pPr>
              <w:rPr>
                <w:rFonts w:cs="Arial"/>
                <w:i/>
                <w:sz w:val="24"/>
                <w:szCs w:val="24"/>
              </w:rPr>
            </w:pPr>
            <w:r w:rsidRPr="00C9667A">
              <w:rPr>
                <w:rFonts w:cs="Arial"/>
                <w:b/>
                <w:sz w:val="24"/>
                <w:szCs w:val="24"/>
              </w:rPr>
              <w:t xml:space="preserve">Department of Children’s Services </w:t>
            </w:r>
            <w:r w:rsidR="0048111E" w:rsidRPr="00C9667A">
              <w:rPr>
                <w:rFonts w:cs="Arial"/>
                <w:b/>
                <w:sz w:val="24"/>
                <w:szCs w:val="24"/>
              </w:rPr>
              <w:br/>
            </w:r>
            <w:r w:rsidRPr="00C9667A">
              <w:rPr>
                <w:rFonts w:cs="Arial"/>
                <w:i/>
                <w:sz w:val="24"/>
                <w:szCs w:val="24"/>
              </w:rPr>
              <w:t>– Aiming High for Children</w:t>
            </w:r>
          </w:p>
          <w:p w:rsidR="0048111E" w:rsidRPr="00C9667A" w:rsidRDefault="0048111E">
            <w:pPr>
              <w:rPr>
                <w:rFonts w:cs="Arial"/>
                <w:b/>
                <w:sz w:val="24"/>
                <w:szCs w:val="24"/>
              </w:rPr>
            </w:pPr>
          </w:p>
          <w:p w:rsidR="0048111E" w:rsidRPr="00C9667A" w:rsidRDefault="0048111E" w:rsidP="0048111E">
            <w:pPr>
              <w:rPr>
                <w:rFonts w:cs="Arial"/>
                <w:b/>
                <w:sz w:val="24"/>
                <w:szCs w:val="24"/>
              </w:rPr>
            </w:pPr>
            <w:r w:rsidRPr="00C9667A">
              <w:rPr>
                <w:rFonts w:cs="Arial"/>
                <w:b/>
                <w:sz w:val="24"/>
                <w:szCs w:val="24"/>
              </w:rPr>
              <w:t xml:space="preserve">Music &amp; Arts Service </w:t>
            </w:r>
          </w:p>
          <w:p w:rsidR="007863F6" w:rsidRPr="00C9667A" w:rsidRDefault="000F1162">
            <w:pPr>
              <w:rPr>
                <w:rFonts w:cs="Arial"/>
                <w:sz w:val="24"/>
                <w:szCs w:val="24"/>
              </w:rPr>
            </w:pPr>
            <w:r w:rsidRPr="00C9667A">
              <w:rPr>
                <w:rFonts w:cs="Arial"/>
                <w:sz w:val="24"/>
                <w:szCs w:val="24"/>
              </w:rPr>
              <w:t xml:space="preserve">Fairfax Learning &amp; </w:t>
            </w:r>
            <w:r w:rsidR="0023496D" w:rsidRPr="00C9667A">
              <w:rPr>
                <w:rFonts w:cs="Arial"/>
                <w:sz w:val="24"/>
                <w:szCs w:val="24"/>
              </w:rPr>
              <w:t xml:space="preserve">Development </w:t>
            </w:r>
            <w:r w:rsidRPr="00C9667A">
              <w:rPr>
                <w:rFonts w:cs="Arial"/>
                <w:sz w:val="24"/>
                <w:szCs w:val="24"/>
              </w:rPr>
              <w:t xml:space="preserve">Centre, </w:t>
            </w:r>
          </w:p>
          <w:p w:rsidR="008A4C69" w:rsidRPr="00C9667A" w:rsidRDefault="000F1162">
            <w:pPr>
              <w:rPr>
                <w:rFonts w:cs="Arial"/>
                <w:sz w:val="24"/>
                <w:szCs w:val="24"/>
              </w:rPr>
            </w:pPr>
            <w:r w:rsidRPr="00C9667A">
              <w:rPr>
                <w:rFonts w:cs="Arial"/>
                <w:sz w:val="24"/>
                <w:szCs w:val="24"/>
              </w:rPr>
              <w:t>Flockton Road, Bradford, BD4 7RY</w:t>
            </w:r>
          </w:p>
          <w:p w:rsidR="008A4C69" w:rsidRPr="00C9667A" w:rsidRDefault="001A0833">
            <w:pPr>
              <w:tabs>
                <w:tab w:val="left" w:pos="905"/>
              </w:tabs>
              <w:rPr>
                <w:rFonts w:cs="Arial"/>
                <w:sz w:val="24"/>
                <w:szCs w:val="24"/>
              </w:rPr>
            </w:pPr>
            <w:r w:rsidRPr="00C9667A">
              <w:rPr>
                <w:rFonts w:cs="Arial"/>
                <w:sz w:val="24"/>
                <w:szCs w:val="24"/>
              </w:rPr>
              <w:t>Tel</w:t>
            </w:r>
            <w:r w:rsidR="0048111E" w:rsidRPr="00C9667A">
              <w:rPr>
                <w:rFonts w:cs="Arial"/>
                <w:sz w:val="24"/>
                <w:szCs w:val="24"/>
              </w:rPr>
              <w:t xml:space="preserve">: </w:t>
            </w:r>
            <w:r w:rsidR="008A4C69" w:rsidRPr="00C9667A">
              <w:rPr>
                <w:rFonts w:cs="Arial"/>
                <w:sz w:val="24"/>
                <w:szCs w:val="24"/>
              </w:rPr>
              <w:t xml:space="preserve">01274 </w:t>
            </w:r>
            <w:r w:rsidR="00641F14" w:rsidRPr="00C9667A">
              <w:rPr>
                <w:rFonts w:cs="Arial"/>
                <w:sz w:val="24"/>
                <w:szCs w:val="24"/>
              </w:rPr>
              <w:t>434 970</w:t>
            </w:r>
            <w:r w:rsidR="008A4C69" w:rsidRPr="00C9667A">
              <w:rPr>
                <w:rFonts w:cs="Arial"/>
                <w:sz w:val="24"/>
                <w:szCs w:val="24"/>
              </w:rPr>
              <w:fldChar w:fldCharType="begin"/>
            </w:r>
            <w:r w:rsidR="008A4C69" w:rsidRPr="00C9667A">
              <w:rPr>
                <w:rFonts w:cs="Arial"/>
                <w:sz w:val="24"/>
                <w:szCs w:val="24"/>
              </w:rPr>
              <w:instrText xml:space="preserve"> fillin "Type Your Tel Ext, then click OK" </w:instrText>
            </w:r>
            <w:r w:rsidR="008A4C69" w:rsidRPr="00C9667A">
              <w:rPr>
                <w:rFonts w:cs="Arial"/>
                <w:sz w:val="24"/>
                <w:szCs w:val="24"/>
              </w:rPr>
              <w:fldChar w:fldCharType="end"/>
            </w:r>
          </w:p>
          <w:p w:rsidR="008A4C69" w:rsidRPr="00C9667A" w:rsidRDefault="001A0833">
            <w:pPr>
              <w:tabs>
                <w:tab w:val="left" w:pos="905"/>
              </w:tabs>
              <w:rPr>
                <w:rFonts w:cs="Arial"/>
                <w:sz w:val="24"/>
                <w:szCs w:val="24"/>
              </w:rPr>
            </w:pPr>
            <w:r w:rsidRPr="00C9667A">
              <w:rPr>
                <w:rFonts w:cs="Arial"/>
                <w:sz w:val="24"/>
                <w:szCs w:val="24"/>
              </w:rPr>
              <w:t>Fax</w:t>
            </w:r>
            <w:r w:rsidR="0048111E" w:rsidRPr="00C9667A">
              <w:rPr>
                <w:rFonts w:cs="Arial"/>
                <w:sz w:val="24"/>
                <w:szCs w:val="24"/>
              </w:rPr>
              <w:t>:</w:t>
            </w:r>
            <w:r w:rsidRPr="00C9667A">
              <w:rPr>
                <w:rFonts w:cs="Arial"/>
                <w:sz w:val="24"/>
                <w:szCs w:val="24"/>
              </w:rPr>
              <w:t xml:space="preserve"> </w:t>
            </w:r>
            <w:r w:rsidR="008A4C69" w:rsidRPr="00C9667A">
              <w:rPr>
                <w:rFonts w:cs="Arial"/>
                <w:sz w:val="24"/>
                <w:szCs w:val="24"/>
              </w:rPr>
              <w:t xml:space="preserve">01274 </w:t>
            </w:r>
            <w:r w:rsidR="000F1162" w:rsidRPr="00C9667A">
              <w:rPr>
                <w:rFonts w:cs="Arial"/>
                <w:sz w:val="24"/>
                <w:szCs w:val="24"/>
              </w:rPr>
              <w:t>408 335</w:t>
            </w:r>
          </w:p>
          <w:p w:rsidR="008A4C69" w:rsidRDefault="00904F60" w:rsidP="006C6150">
            <w:pPr>
              <w:tabs>
                <w:tab w:val="left" w:pos="905"/>
              </w:tabs>
              <w:rPr>
                <w:rFonts w:cs="Arial"/>
                <w:color w:val="0000FF"/>
                <w:u w:val="single"/>
              </w:rPr>
            </w:pPr>
            <w:r w:rsidRPr="00C9667A">
              <w:rPr>
                <w:rFonts w:cs="Arial"/>
                <w:sz w:val="24"/>
                <w:szCs w:val="24"/>
              </w:rPr>
              <w:t>Email:</w:t>
            </w:r>
            <w:r w:rsidR="00F6728C" w:rsidRPr="00C9667A">
              <w:rPr>
                <w:rFonts w:cs="Arial"/>
                <w:sz w:val="24"/>
                <w:szCs w:val="24"/>
              </w:rPr>
              <w:t xml:space="preserve"> </w:t>
            </w:r>
            <w:hyperlink r:id="rId10" w:history="1">
              <w:r w:rsidR="003743D9" w:rsidRPr="00C9667A">
                <w:rPr>
                  <w:rFonts w:cs="Arial"/>
                  <w:color w:val="0000FF"/>
                  <w:u w:val="single"/>
                </w:rPr>
                <w:t>schoolsmusicandarts@bradford.gov.uk</w:t>
              </w:r>
            </w:hyperlink>
          </w:p>
          <w:p w:rsidR="003A5706" w:rsidRPr="00C9667A" w:rsidRDefault="003A5706" w:rsidP="006C6150">
            <w:pPr>
              <w:tabs>
                <w:tab w:val="left" w:pos="90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FF"/>
                <w:u w:val="single"/>
              </w:rPr>
              <w:t>Website: www.bradfordmusiconline.co.uk</w:t>
            </w:r>
          </w:p>
          <w:p w:rsidR="008A4C69" w:rsidRPr="00C9667A" w:rsidRDefault="008A4C6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A4C69" w:rsidRPr="00C9667A" w:rsidTr="003743D9">
        <w:trPr>
          <w:cantSplit/>
          <w:trHeight w:val="1419"/>
        </w:trPr>
        <w:tc>
          <w:tcPr>
            <w:tcW w:w="5637" w:type="dxa"/>
          </w:tcPr>
          <w:p w:rsidR="00621A4D" w:rsidRPr="00C9667A" w:rsidRDefault="00621A4D" w:rsidP="00621A4D">
            <w:pPr>
              <w:rPr>
                <w:sz w:val="24"/>
                <w:szCs w:val="24"/>
              </w:rPr>
            </w:pPr>
          </w:p>
          <w:p w:rsidR="00065679" w:rsidRPr="00C9667A" w:rsidRDefault="00065679" w:rsidP="00A82ABD">
            <w:pPr>
              <w:rPr>
                <w:sz w:val="24"/>
                <w:szCs w:val="24"/>
              </w:rPr>
            </w:pPr>
          </w:p>
          <w:p w:rsidR="00C75D10" w:rsidRPr="00C9667A" w:rsidRDefault="00315FAC" w:rsidP="00A82ABD">
            <w:pPr>
              <w:rPr>
                <w:b/>
                <w:sz w:val="24"/>
                <w:szCs w:val="24"/>
              </w:rPr>
            </w:pPr>
            <w:r w:rsidRPr="00C9667A">
              <w:rPr>
                <w:b/>
                <w:sz w:val="24"/>
                <w:szCs w:val="24"/>
              </w:rPr>
              <w:t>The Headteacher/</w:t>
            </w:r>
          </w:p>
          <w:p w:rsidR="00315FAC" w:rsidRPr="00C9667A" w:rsidRDefault="00315FAC" w:rsidP="00A82ABD">
            <w:pPr>
              <w:rPr>
                <w:b/>
                <w:sz w:val="24"/>
                <w:szCs w:val="24"/>
              </w:rPr>
            </w:pPr>
            <w:r w:rsidRPr="00C9667A">
              <w:rPr>
                <w:b/>
                <w:sz w:val="24"/>
                <w:szCs w:val="24"/>
              </w:rPr>
              <w:t>Music Co-ordinator</w:t>
            </w:r>
            <w:r w:rsidR="00416705" w:rsidRPr="00C9667A">
              <w:rPr>
                <w:b/>
                <w:sz w:val="24"/>
                <w:szCs w:val="24"/>
              </w:rPr>
              <w:t xml:space="preserve"> or Head of Music</w:t>
            </w:r>
          </w:p>
          <w:p w:rsidR="00AB147E" w:rsidRPr="00C9667A" w:rsidRDefault="00AB147E" w:rsidP="00A82ABD">
            <w:pPr>
              <w:rPr>
                <w:sz w:val="24"/>
                <w:szCs w:val="24"/>
              </w:rPr>
            </w:pPr>
            <w:r w:rsidRPr="00C9667A">
              <w:rPr>
                <w:b/>
                <w:sz w:val="24"/>
                <w:szCs w:val="24"/>
              </w:rPr>
              <w:t>ALL BRADFORD MDC SCHOOLS</w:t>
            </w:r>
          </w:p>
        </w:tc>
        <w:tc>
          <w:tcPr>
            <w:tcW w:w="4677" w:type="dxa"/>
            <w:vMerge/>
          </w:tcPr>
          <w:p w:rsidR="008A4C69" w:rsidRPr="00C9667A" w:rsidRDefault="008A4C69">
            <w:pPr>
              <w:rPr>
                <w:sz w:val="24"/>
                <w:szCs w:val="24"/>
              </w:rPr>
            </w:pPr>
          </w:p>
        </w:tc>
      </w:tr>
    </w:tbl>
    <w:p w:rsidR="003B15FC" w:rsidRPr="00C9667A" w:rsidRDefault="003B15FC" w:rsidP="003B15FC">
      <w:pPr>
        <w:rPr>
          <w:sz w:val="24"/>
          <w:szCs w:val="24"/>
        </w:rPr>
      </w:pPr>
      <w:r w:rsidRPr="00C9667A">
        <w:rPr>
          <w:sz w:val="24"/>
          <w:szCs w:val="24"/>
        </w:rPr>
        <w:fldChar w:fldCharType="begin"/>
      </w:r>
      <w:r w:rsidRPr="00C9667A">
        <w:rPr>
          <w:sz w:val="24"/>
          <w:szCs w:val="24"/>
        </w:rPr>
        <w:instrText xml:space="preserve"> DATE  \@ "d MMMM yyyy" </w:instrText>
      </w:r>
      <w:r w:rsidRPr="00C9667A">
        <w:rPr>
          <w:sz w:val="24"/>
          <w:szCs w:val="24"/>
        </w:rPr>
        <w:fldChar w:fldCharType="separate"/>
      </w:r>
      <w:r w:rsidR="0058282F">
        <w:rPr>
          <w:noProof/>
          <w:sz w:val="24"/>
          <w:szCs w:val="24"/>
        </w:rPr>
        <w:t>21 January 2019</w:t>
      </w:r>
      <w:r w:rsidRPr="00C9667A">
        <w:rPr>
          <w:sz w:val="24"/>
          <w:szCs w:val="24"/>
        </w:rPr>
        <w:fldChar w:fldCharType="end"/>
      </w:r>
    </w:p>
    <w:p w:rsidR="003C7588" w:rsidRPr="00C9667A" w:rsidRDefault="003C7588" w:rsidP="003B15FC">
      <w:pPr>
        <w:rPr>
          <w:sz w:val="24"/>
          <w:szCs w:val="24"/>
        </w:rPr>
      </w:pPr>
    </w:p>
    <w:p w:rsidR="003A5706" w:rsidRDefault="003A5706" w:rsidP="003B15FC">
      <w:pPr>
        <w:rPr>
          <w:sz w:val="24"/>
          <w:szCs w:val="24"/>
        </w:rPr>
      </w:pPr>
    </w:p>
    <w:p w:rsidR="003A5706" w:rsidRDefault="003A5706" w:rsidP="003B15FC">
      <w:pPr>
        <w:rPr>
          <w:sz w:val="24"/>
          <w:szCs w:val="24"/>
        </w:rPr>
      </w:pPr>
    </w:p>
    <w:p w:rsidR="00315FAC" w:rsidRPr="00C9667A" w:rsidRDefault="000573C1" w:rsidP="003B15FC">
      <w:pPr>
        <w:rPr>
          <w:sz w:val="24"/>
          <w:szCs w:val="24"/>
        </w:rPr>
      </w:pPr>
      <w:r w:rsidRPr="00C9667A">
        <w:rPr>
          <w:sz w:val="24"/>
          <w:szCs w:val="24"/>
        </w:rPr>
        <w:t>Dear Head</w:t>
      </w:r>
      <w:bookmarkStart w:id="0" w:name="_GoBack"/>
      <w:bookmarkEnd w:id="0"/>
      <w:r w:rsidRPr="00C9667A">
        <w:rPr>
          <w:sz w:val="24"/>
          <w:szCs w:val="24"/>
        </w:rPr>
        <w:t>teacher/Music Co-o</w:t>
      </w:r>
      <w:r w:rsidR="00315FAC" w:rsidRPr="00C9667A">
        <w:rPr>
          <w:sz w:val="24"/>
          <w:szCs w:val="24"/>
        </w:rPr>
        <w:t>rdinator</w:t>
      </w:r>
      <w:r w:rsidR="005C74EB" w:rsidRPr="00C9667A">
        <w:rPr>
          <w:sz w:val="24"/>
          <w:szCs w:val="24"/>
        </w:rPr>
        <w:t xml:space="preserve"> or Head of M</w:t>
      </w:r>
      <w:r w:rsidR="00416705" w:rsidRPr="00C9667A">
        <w:rPr>
          <w:sz w:val="24"/>
          <w:szCs w:val="24"/>
        </w:rPr>
        <w:t>usic</w:t>
      </w:r>
    </w:p>
    <w:p w:rsidR="00315FAC" w:rsidRPr="00C9667A" w:rsidRDefault="00315FAC" w:rsidP="003B15FC">
      <w:pPr>
        <w:rPr>
          <w:sz w:val="24"/>
          <w:szCs w:val="24"/>
        </w:rPr>
      </w:pPr>
    </w:p>
    <w:p w:rsidR="00315FAC" w:rsidRPr="00C9667A" w:rsidRDefault="00315FAC" w:rsidP="003B15FC">
      <w:pPr>
        <w:rPr>
          <w:b/>
          <w:sz w:val="24"/>
          <w:szCs w:val="24"/>
          <w:u w:val="single"/>
        </w:rPr>
      </w:pPr>
      <w:r w:rsidRPr="00C9667A">
        <w:rPr>
          <w:b/>
          <w:sz w:val="24"/>
          <w:szCs w:val="24"/>
          <w:u w:val="single"/>
        </w:rPr>
        <w:t>M</w:t>
      </w:r>
      <w:r w:rsidR="00435B8C" w:rsidRPr="00C9667A">
        <w:rPr>
          <w:b/>
          <w:sz w:val="24"/>
          <w:szCs w:val="24"/>
          <w:u w:val="single"/>
        </w:rPr>
        <w:t>USIC</w:t>
      </w:r>
      <w:r w:rsidR="00B326B2">
        <w:rPr>
          <w:b/>
          <w:sz w:val="24"/>
          <w:szCs w:val="24"/>
          <w:u w:val="single"/>
        </w:rPr>
        <w:t xml:space="preserve"> DATA</w:t>
      </w:r>
      <w:r w:rsidR="00435B8C" w:rsidRPr="00C9667A">
        <w:rPr>
          <w:b/>
          <w:sz w:val="24"/>
          <w:szCs w:val="24"/>
          <w:u w:val="single"/>
        </w:rPr>
        <w:t xml:space="preserve"> RETURN – ACADEMIC YEAR </w:t>
      </w:r>
      <w:r w:rsidR="00A837B6" w:rsidRPr="00C9667A">
        <w:rPr>
          <w:b/>
          <w:sz w:val="24"/>
          <w:szCs w:val="24"/>
          <w:u w:val="single"/>
        </w:rPr>
        <w:t>201</w:t>
      </w:r>
      <w:r w:rsidR="00C9667A" w:rsidRPr="00C9667A">
        <w:rPr>
          <w:b/>
          <w:sz w:val="24"/>
          <w:szCs w:val="24"/>
          <w:u w:val="single"/>
        </w:rPr>
        <w:t>8</w:t>
      </w:r>
      <w:r w:rsidR="00A837B6" w:rsidRPr="00C9667A">
        <w:rPr>
          <w:b/>
          <w:sz w:val="24"/>
          <w:szCs w:val="24"/>
          <w:u w:val="single"/>
        </w:rPr>
        <w:t>-201</w:t>
      </w:r>
      <w:r w:rsidR="00C9667A" w:rsidRPr="00C9667A">
        <w:rPr>
          <w:b/>
          <w:sz w:val="24"/>
          <w:szCs w:val="24"/>
          <w:u w:val="single"/>
        </w:rPr>
        <w:t>9</w:t>
      </w:r>
    </w:p>
    <w:p w:rsidR="00315FAC" w:rsidRPr="00C9667A" w:rsidRDefault="00315FAC" w:rsidP="003B15FC">
      <w:pPr>
        <w:rPr>
          <w:sz w:val="24"/>
          <w:szCs w:val="24"/>
        </w:rPr>
      </w:pPr>
    </w:p>
    <w:p w:rsidR="00315FAC" w:rsidRPr="00C9667A" w:rsidRDefault="00315FAC" w:rsidP="00DB4296">
      <w:pPr>
        <w:jc w:val="both"/>
        <w:rPr>
          <w:sz w:val="24"/>
          <w:szCs w:val="24"/>
        </w:rPr>
      </w:pPr>
      <w:r w:rsidRPr="00C9667A">
        <w:rPr>
          <w:sz w:val="24"/>
          <w:szCs w:val="24"/>
        </w:rPr>
        <w:t>Annually we are asked to collate information across the B</w:t>
      </w:r>
      <w:r w:rsidR="00F1156E">
        <w:rPr>
          <w:sz w:val="24"/>
          <w:szCs w:val="24"/>
        </w:rPr>
        <w:t xml:space="preserve">radford MDC to return to </w:t>
      </w:r>
      <w:r w:rsidR="009E012D" w:rsidRPr="00C9667A">
        <w:rPr>
          <w:sz w:val="24"/>
          <w:szCs w:val="24"/>
        </w:rPr>
        <w:t>Arts Council, all inf</w:t>
      </w:r>
      <w:r w:rsidR="000573C1" w:rsidRPr="00C9667A">
        <w:rPr>
          <w:sz w:val="24"/>
          <w:szCs w:val="24"/>
        </w:rPr>
        <w:t>ormation is then fed through to</w:t>
      </w:r>
      <w:r w:rsidR="009E012D" w:rsidRPr="00C9667A">
        <w:rPr>
          <w:sz w:val="24"/>
          <w:szCs w:val="24"/>
        </w:rPr>
        <w:t xml:space="preserve"> the DfE</w:t>
      </w:r>
      <w:r w:rsidRPr="00C9667A">
        <w:rPr>
          <w:sz w:val="24"/>
          <w:szCs w:val="24"/>
        </w:rPr>
        <w:t xml:space="preserve"> in order that a</w:t>
      </w:r>
      <w:r w:rsidR="003B2B49" w:rsidRPr="00C9667A">
        <w:rPr>
          <w:sz w:val="24"/>
          <w:szCs w:val="24"/>
        </w:rPr>
        <w:t xml:space="preserve"> more accurate </w:t>
      </w:r>
      <w:r w:rsidRPr="00C9667A">
        <w:rPr>
          <w:sz w:val="24"/>
          <w:szCs w:val="24"/>
        </w:rPr>
        <w:t xml:space="preserve">picture can be formed of music across the </w:t>
      </w:r>
      <w:r w:rsidR="00F1156E">
        <w:rPr>
          <w:sz w:val="24"/>
          <w:szCs w:val="24"/>
        </w:rPr>
        <w:t xml:space="preserve">whole </w:t>
      </w:r>
      <w:r w:rsidRPr="00C9667A">
        <w:rPr>
          <w:sz w:val="24"/>
          <w:szCs w:val="24"/>
        </w:rPr>
        <w:t>country.</w:t>
      </w:r>
    </w:p>
    <w:p w:rsidR="00315FAC" w:rsidRPr="00C9667A" w:rsidRDefault="00315FAC" w:rsidP="00DB4296">
      <w:pPr>
        <w:jc w:val="both"/>
        <w:rPr>
          <w:sz w:val="24"/>
          <w:szCs w:val="24"/>
        </w:rPr>
      </w:pPr>
    </w:p>
    <w:p w:rsidR="00645E13" w:rsidRDefault="003B2B49" w:rsidP="00645E13">
      <w:pPr>
        <w:jc w:val="both"/>
        <w:rPr>
          <w:sz w:val="24"/>
          <w:szCs w:val="24"/>
        </w:rPr>
      </w:pPr>
      <w:r w:rsidRPr="00C9667A">
        <w:rPr>
          <w:sz w:val="24"/>
          <w:szCs w:val="24"/>
        </w:rPr>
        <w:t xml:space="preserve">We hope you will be able to support this information gathering exercise by providing information about pupils receiving musical opportunities in your school. </w:t>
      </w:r>
      <w:r w:rsidR="00645E13" w:rsidRPr="00C9667A">
        <w:rPr>
          <w:sz w:val="24"/>
          <w:szCs w:val="24"/>
        </w:rPr>
        <w:t>Please find attached the data form which I</w:t>
      </w:r>
      <w:r w:rsidR="00B8741B">
        <w:rPr>
          <w:sz w:val="24"/>
          <w:szCs w:val="24"/>
        </w:rPr>
        <w:t xml:space="preserve"> would be grateful if you could </w:t>
      </w:r>
      <w:r w:rsidR="00645E13" w:rsidRPr="00C9667A">
        <w:rPr>
          <w:sz w:val="24"/>
          <w:szCs w:val="24"/>
        </w:rPr>
        <w:t xml:space="preserve">complete as fully as possible. </w:t>
      </w:r>
    </w:p>
    <w:p w:rsidR="003A5706" w:rsidRDefault="003A5706" w:rsidP="00645E13">
      <w:pPr>
        <w:jc w:val="both"/>
        <w:rPr>
          <w:sz w:val="24"/>
          <w:szCs w:val="24"/>
        </w:rPr>
      </w:pPr>
    </w:p>
    <w:p w:rsidR="003A5706" w:rsidRPr="00C9667A" w:rsidRDefault="003A5706" w:rsidP="00645E13">
      <w:pPr>
        <w:jc w:val="both"/>
        <w:rPr>
          <w:sz w:val="24"/>
          <w:szCs w:val="24"/>
        </w:rPr>
      </w:pPr>
      <w:r>
        <w:rPr>
          <w:sz w:val="24"/>
          <w:szCs w:val="24"/>
        </w:rPr>
        <w:t>Tab 1 – Whole Class Ensemble Teaching (WCET) – data is require</w:t>
      </w:r>
      <w:r w:rsidR="00B0517A">
        <w:rPr>
          <w:sz w:val="24"/>
          <w:szCs w:val="24"/>
        </w:rPr>
        <w:t>d</w:t>
      </w:r>
      <w:r>
        <w:rPr>
          <w:sz w:val="24"/>
          <w:szCs w:val="24"/>
        </w:rPr>
        <w:t xml:space="preserve"> for pupils taking part </w:t>
      </w:r>
      <w:r w:rsidR="00B0517A">
        <w:rPr>
          <w:sz w:val="24"/>
          <w:szCs w:val="24"/>
        </w:rPr>
        <w:t xml:space="preserve">in both </w:t>
      </w:r>
      <w:r>
        <w:rPr>
          <w:sz w:val="24"/>
          <w:szCs w:val="24"/>
        </w:rPr>
        <w:t>schemes taught by the Music &amp; Arts Service, by school staff and by external providers contracted by the school.</w:t>
      </w:r>
    </w:p>
    <w:p w:rsidR="00C6274D" w:rsidRPr="00C9667A" w:rsidRDefault="00C6274D" w:rsidP="00DB4296">
      <w:pPr>
        <w:jc w:val="both"/>
        <w:rPr>
          <w:sz w:val="24"/>
          <w:szCs w:val="24"/>
        </w:rPr>
      </w:pPr>
    </w:p>
    <w:p w:rsidR="00315FAC" w:rsidRPr="00C9667A" w:rsidRDefault="003A5706" w:rsidP="00DB4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 2 </w:t>
      </w:r>
      <w:r w:rsidR="00F115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156E">
        <w:rPr>
          <w:sz w:val="24"/>
          <w:szCs w:val="24"/>
        </w:rPr>
        <w:t>please provide this information if you as a school deliver or contract an outside agency.  A</w:t>
      </w:r>
      <w:r w:rsidR="00315FAC" w:rsidRPr="00C9667A">
        <w:rPr>
          <w:sz w:val="24"/>
          <w:szCs w:val="24"/>
        </w:rPr>
        <w:t>n</w:t>
      </w:r>
      <w:r w:rsidR="00DD242C" w:rsidRPr="00C9667A">
        <w:rPr>
          <w:sz w:val="24"/>
          <w:szCs w:val="24"/>
        </w:rPr>
        <w:t>y ensembles/groups which you have</w:t>
      </w:r>
      <w:r w:rsidR="00315FAC" w:rsidRPr="00C9667A">
        <w:rPr>
          <w:sz w:val="24"/>
          <w:szCs w:val="24"/>
        </w:rPr>
        <w:t xml:space="preserve"> booked directly with </w:t>
      </w:r>
      <w:r w:rsidR="00192C19">
        <w:rPr>
          <w:sz w:val="24"/>
          <w:szCs w:val="24"/>
        </w:rPr>
        <w:t>the Music &amp; Arts Service do NOT</w:t>
      </w:r>
      <w:r w:rsidR="004F1678" w:rsidRPr="00C9667A">
        <w:rPr>
          <w:sz w:val="24"/>
          <w:szCs w:val="24"/>
        </w:rPr>
        <w:t xml:space="preserve"> </w:t>
      </w:r>
      <w:r w:rsidR="00315FAC" w:rsidRPr="00C9667A">
        <w:rPr>
          <w:sz w:val="24"/>
          <w:szCs w:val="24"/>
        </w:rPr>
        <w:t>need including as we already hold this information.</w:t>
      </w:r>
    </w:p>
    <w:p w:rsidR="004F1678" w:rsidRPr="00C9667A" w:rsidRDefault="004F1678" w:rsidP="00DB4296">
      <w:pPr>
        <w:jc w:val="both"/>
        <w:rPr>
          <w:sz w:val="24"/>
          <w:szCs w:val="24"/>
        </w:rPr>
      </w:pPr>
    </w:p>
    <w:p w:rsidR="004F1678" w:rsidRPr="00C9667A" w:rsidRDefault="004F1678" w:rsidP="00DB4296">
      <w:pPr>
        <w:jc w:val="both"/>
        <w:rPr>
          <w:sz w:val="24"/>
          <w:szCs w:val="24"/>
        </w:rPr>
      </w:pPr>
      <w:r w:rsidRPr="00C9667A">
        <w:rPr>
          <w:sz w:val="24"/>
          <w:szCs w:val="24"/>
        </w:rPr>
        <w:t xml:space="preserve">Would you also complete the </w:t>
      </w:r>
      <w:r w:rsidR="00B0517A">
        <w:rPr>
          <w:sz w:val="24"/>
          <w:szCs w:val="24"/>
        </w:rPr>
        <w:t xml:space="preserve">small group/individual </w:t>
      </w:r>
      <w:r w:rsidRPr="00C9667A">
        <w:rPr>
          <w:sz w:val="24"/>
          <w:szCs w:val="24"/>
        </w:rPr>
        <w:t>pupil level information</w:t>
      </w:r>
      <w:r w:rsidR="000573C1" w:rsidRPr="00C9667A">
        <w:rPr>
          <w:sz w:val="24"/>
          <w:szCs w:val="24"/>
        </w:rPr>
        <w:t>,</w:t>
      </w:r>
      <w:r w:rsidRPr="00C9667A">
        <w:rPr>
          <w:sz w:val="24"/>
          <w:szCs w:val="24"/>
        </w:rPr>
        <w:t xml:space="preserve"> if known</w:t>
      </w:r>
      <w:r w:rsidR="000573C1" w:rsidRPr="00C9667A">
        <w:rPr>
          <w:sz w:val="24"/>
          <w:szCs w:val="24"/>
        </w:rPr>
        <w:t>,</w:t>
      </w:r>
      <w:r w:rsidRPr="00C9667A">
        <w:rPr>
          <w:sz w:val="24"/>
          <w:szCs w:val="24"/>
        </w:rPr>
        <w:t xml:space="preserve"> for your pupils including those who play but may not be in one of your </w:t>
      </w:r>
      <w:proofErr w:type="gramStart"/>
      <w:r w:rsidRPr="00C9667A">
        <w:rPr>
          <w:sz w:val="24"/>
          <w:szCs w:val="24"/>
        </w:rPr>
        <w:t>ensembles.</w:t>
      </w:r>
      <w:proofErr w:type="gramEnd"/>
      <w:r w:rsidR="00BB2450" w:rsidRPr="00C9667A">
        <w:rPr>
          <w:sz w:val="24"/>
          <w:szCs w:val="24"/>
        </w:rPr>
        <w:t xml:space="preserve"> </w:t>
      </w:r>
      <w:r w:rsidR="00C9667A" w:rsidRPr="00C9667A">
        <w:rPr>
          <w:sz w:val="24"/>
          <w:szCs w:val="24"/>
        </w:rPr>
        <w:t>(</w:t>
      </w:r>
      <w:proofErr w:type="gramStart"/>
      <w:r w:rsidR="00C9667A" w:rsidRPr="00C9667A">
        <w:rPr>
          <w:sz w:val="24"/>
          <w:szCs w:val="24"/>
        </w:rPr>
        <w:t>this</w:t>
      </w:r>
      <w:proofErr w:type="gramEnd"/>
      <w:r w:rsidR="00C9667A" w:rsidRPr="00C9667A">
        <w:rPr>
          <w:sz w:val="24"/>
          <w:szCs w:val="24"/>
        </w:rPr>
        <w:t xml:space="preserve"> is </w:t>
      </w:r>
      <w:r w:rsidR="00F1156E">
        <w:rPr>
          <w:sz w:val="24"/>
          <w:szCs w:val="24"/>
        </w:rPr>
        <w:t xml:space="preserve">needed </w:t>
      </w:r>
      <w:r w:rsidR="00C9667A" w:rsidRPr="00C9667A">
        <w:rPr>
          <w:sz w:val="24"/>
          <w:szCs w:val="24"/>
        </w:rPr>
        <w:t>for your pupils only taught by yourselves or external providers NOT Music &amp; Arts Service staff)</w:t>
      </w:r>
      <w:r w:rsidR="00AD4991">
        <w:rPr>
          <w:sz w:val="24"/>
          <w:szCs w:val="24"/>
        </w:rPr>
        <w:t>.</w:t>
      </w:r>
    </w:p>
    <w:p w:rsidR="00315FAC" w:rsidRPr="00C9667A" w:rsidRDefault="00315FAC" w:rsidP="00DB4296">
      <w:pPr>
        <w:jc w:val="both"/>
        <w:rPr>
          <w:sz w:val="24"/>
          <w:szCs w:val="24"/>
        </w:rPr>
      </w:pPr>
    </w:p>
    <w:p w:rsidR="00315FAC" w:rsidRPr="00C9667A" w:rsidRDefault="00B8741B" w:rsidP="00DB429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Just a reminder that the</w:t>
      </w:r>
      <w:r w:rsidR="00F1156E">
        <w:rPr>
          <w:sz w:val="24"/>
          <w:szCs w:val="24"/>
        </w:rPr>
        <w:t xml:space="preserve"> </w:t>
      </w:r>
      <w:r w:rsidR="00B0517A">
        <w:rPr>
          <w:sz w:val="24"/>
          <w:szCs w:val="24"/>
        </w:rPr>
        <w:t xml:space="preserve">information is </w:t>
      </w:r>
      <w:r w:rsidR="00F1156E">
        <w:rPr>
          <w:sz w:val="24"/>
          <w:szCs w:val="24"/>
        </w:rPr>
        <w:t>required for this</w:t>
      </w:r>
      <w:r w:rsidR="00C9667A">
        <w:rPr>
          <w:sz w:val="24"/>
          <w:szCs w:val="24"/>
        </w:rPr>
        <w:t xml:space="preserve"> </w:t>
      </w:r>
      <w:r w:rsidR="00315FAC" w:rsidRPr="00C9667A">
        <w:rPr>
          <w:sz w:val="24"/>
          <w:szCs w:val="24"/>
        </w:rPr>
        <w:t>ac</w:t>
      </w:r>
      <w:r w:rsidR="00435B8C" w:rsidRPr="00C9667A">
        <w:rPr>
          <w:sz w:val="24"/>
          <w:szCs w:val="24"/>
        </w:rPr>
        <w:t>ademic year</w:t>
      </w:r>
      <w:r w:rsidR="00F1156E">
        <w:rPr>
          <w:sz w:val="24"/>
          <w:szCs w:val="24"/>
        </w:rPr>
        <w:t>.</w:t>
      </w:r>
      <w:proofErr w:type="gramEnd"/>
    </w:p>
    <w:p w:rsidR="00315FAC" w:rsidRPr="00C9667A" w:rsidRDefault="00315FAC" w:rsidP="00DB4296">
      <w:pPr>
        <w:jc w:val="both"/>
        <w:rPr>
          <w:sz w:val="24"/>
          <w:szCs w:val="24"/>
        </w:rPr>
      </w:pPr>
    </w:p>
    <w:p w:rsidR="00BB2450" w:rsidRDefault="00315FAC" w:rsidP="00DB4296">
      <w:pPr>
        <w:jc w:val="both"/>
        <w:rPr>
          <w:sz w:val="24"/>
          <w:szCs w:val="24"/>
        </w:rPr>
      </w:pPr>
      <w:r w:rsidRPr="00C9667A">
        <w:rPr>
          <w:sz w:val="24"/>
          <w:szCs w:val="24"/>
        </w:rPr>
        <w:t>In the unlikely event it is a “nil” return for your school please</w:t>
      </w:r>
      <w:r w:rsidR="003A5706">
        <w:rPr>
          <w:sz w:val="24"/>
          <w:szCs w:val="24"/>
        </w:rPr>
        <w:t xml:space="preserve"> indicate this also on the form so that </w:t>
      </w:r>
      <w:r w:rsidR="00B8741B">
        <w:rPr>
          <w:sz w:val="24"/>
          <w:szCs w:val="24"/>
        </w:rPr>
        <w:t>we can show the reason</w:t>
      </w:r>
      <w:r w:rsidR="00192C19">
        <w:rPr>
          <w:sz w:val="24"/>
          <w:szCs w:val="24"/>
        </w:rPr>
        <w:t xml:space="preserve"> in our records.</w:t>
      </w:r>
    </w:p>
    <w:p w:rsidR="00B326B2" w:rsidRDefault="00B326B2" w:rsidP="00DB4296">
      <w:pPr>
        <w:jc w:val="both"/>
        <w:rPr>
          <w:sz w:val="24"/>
          <w:szCs w:val="24"/>
        </w:rPr>
      </w:pPr>
    </w:p>
    <w:p w:rsidR="00B326B2" w:rsidRPr="00C9667A" w:rsidRDefault="00B326B2" w:rsidP="00DB42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</w:t>
      </w:r>
      <w:r w:rsidR="00F1156E">
        <w:rPr>
          <w:sz w:val="24"/>
          <w:szCs w:val="24"/>
        </w:rPr>
        <w:t>l</w:t>
      </w:r>
      <w:r>
        <w:rPr>
          <w:sz w:val="24"/>
          <w:szCs w:val="24"/>
        </w:rPr>
        <w:t xml:space="preserve"> pupil data</w:t>
      </w:r>
      <w:r w:rsidR="00F1156E">
        <w:rPr>
          <w:sz w:val="24"/>
          <w:szCs w:val="24"/>
        </w:rPr>
        <w:t xml:space="preserve"> is anonymous when sent to </w:t>
      </w:r>
      <w:r>
        <w:rPr>
          <w:sz w:val="24"/>
          <w:szCs w:val="24"/>
        </w:rPr>
        <w:t xml:space="preserve">Arts Council.  </w:t>
      </w:r>
      <w:r w:rsidR="008E4F25">
        <w:rPr>
          <w:sz w:val="24"/>
          <w:szCs w:val="24"/>
        </w:rPr>
        <w:t>The data provided to ourselves is used to track pupil progress and their musical pathways throughout their school life.</w:t>
      </w:r>
    </w:p>
    <w:p w:rsidR="000573C1" w:rsidRPr="00C9667A" w:rsidRDefault="000573C1" w:rsidP="00DB4296">
      <w:pPr>
        <w:jc w:val="both"/>
        <w:rPr>
          <w:b/>
          <w:sz w:val="24"/>
          <w:szCs w:val="24"/>
        </w:rPr>
      </w:pPr>
    </w:p>
    <w:p w:rsidR="00315FAC" w:rsidRPr="00192C19" w:rsidRDefault="00315FAC" w:rsidP="00DB4296">
      <w:pPr>
        <w:jc w:val="both"/>
        <w:rPr>
          <w:sz w:val="24"/>
          <w:szCs w:val="24"/>
        </w:rPr>
      </w:pPr>
      <w:r w:rsidRPr="00192C19">
        <w:rPr>
          <w:sz w:val="24"/>
          <w:szCs w:val="24"/>
        </w:rPr>
        <w:t xml:space="preserve">Please </w:t>
      </w:r>
      <w:r w:rsidR="007863F6" w:rsidRPr="00192C19">
        <w:rPr>
          <w:sz w:val="24"/>
          <w:szCs w:val="24"/>
        </w:rPr>
        <w:t xml:space="preserve">complete the </w:t>
      </w:r>
      <w:r w:rsidR="006C6317" w:rsidRPr="00192C19">
        <w:rPr>
          <w:sz w:val="24"/>
          <w:szCs w:val="24"/>
        </w:rPr>
        <w:t>data collection</w:t>
      </w:r>
      <w:r w:rsidR="007863F6" w:rsidRPr="00192C19">
        <w:rPr>
          <w:sz w:val="24"/>
          <w:szCs w:val="24"/>
        </w:rPr>
        <w:t xml:space="preserve"> required </w:t>
      </w:r>
      <w:r w:rsidR="00C9667A" w:rsidRPr="00192C19">
        <w:rPr>
          <w:sz w:val="24"/>
          <w:szCs w:val="24"/>
        </w:rPr>
        <w:t xml:space="preserve">NO LATER THAN FRIDAY, 8 </w:t>
      </w:r>
      <w:r w:rsidR="006C6317" w:rsidRPr="00192C19">
        <w:rPr>
          <w:sz w:val="24"/>
          <w:szCs w:val="24"/>
        </w:rPr>
        <w:t>MARCH</w:t>
      </w:r>
      <w:r w:rsidR="005B27BE" w:rsidRPr="00192C19">
        <w:rPr>
          <w:sz w:val="24"/>
          <w:szCs w:val="24"/>
        </w:rPr>
        <w:t xml:space="preserve"> </w:t>
      </w:r>
      <w:r w:rsidR="00435B8C" w:rsidRPr="00192C19">
        <w:rPr>
          <w:sz w:val="24"/>
          <w:szCs w:val="24"/>
        </w:rPr>
        <w:t xml:space="preserve">for inclusion in the </w:t>
      </w:r>
      <w:r w:rsidR="00A837B6" w:rsidRPr="00192C19">
        <w:rPr>
          <w:sz w:val="24"/>
          <w:szCs w:val="24"/>
        </w:rPr>
        <w:t>201</w:t>
      </w:r>
      <w:r w:rsidR="00C9667A" w:rsidRPr="00192C19">
        <w:rPr>
          <w:sz w:val="24"/>
          <w:szCs w:val="24"/>
        </w:rPr>
        <w:t>8</w:t>
      </w:r>
      <w:r w:rsidR="00A837B6" w:rsidRPr="00192C19">
        <w:rPr>
          <w:sz w:val="24"/>
          <w:szCs w:val="24"/>
        </w:rPr>
        <w:t>-1</w:t>
      </w:r>
      <w:r w:rsidR="00C9667A" w:rsidRPr="00192C19">
        <w:rPr>
          <w:sz w:val="24"/>
          <w:szCs w:val="24"/>
        </w:rPr>
        <w:t>9</w:t>
      </w:r>
      <w:r w:rsidRPr="00192C19">
        <w:rPr>
          <w:sz w:val="24"/>
          <w:szCs w:val="24"/>
        </w:rPr>
        <w:t xml:space="preserve"> data collection for Bradford MDC.  </w:t>
      </w:r>
    </w:p>
    <w:p w:rsidR="003A5706" w:rsidRDefault="003A5706" w:rsidP="000573C1">
      <w:pPr>
        <w:jc w:val="both"/>
        <w:rPr>
          <w:sz w:val="24"/>
          <w:szCs w:val="24"/>
        </w:rPr>
      </w:pPr>
    </w:p>
    <w:p w:rsidR="00C9667A" w:rsidRDefault="00C9667A" w:rsidP="000573C1">
      <w:pPr>
        <w:jc w:val="both"/>
        <w:rPr>
          <w:sz w:val="24"/>
          <w:szCs w:val="24"/>
        </w:rPr>
      </w:pPr>
      <w:r w:rsidRPr="00C9667A">
        <w:rPr>
          <w:sz w:val="24"/>
          <w:szCs w:val="24"/>
        </w:rPr>
        <w:t>If you currently do not have a whole class ensemble teaching</w:t>
      </w:r>
      <w:r w:rsidR="00B8741B">
        <w:rPr>
          <w:sz w:val="24"/>
          <w:szCs w:val="24"/>
        </w:rPr>
        <w:t xml:space="preserve"> (WCET) scheme </w:t>
      </w:r>
      <w:r w:rsidRPr="00C9667A">
        <w:rPr>
          <w:sz w:val="24"/>
          <w:szCs w:val="24"/>
        </w:rPr>
        <w:t>and would like det</w:t>
      </w:r>
      <w:r w:rsidR="00F1156E">
        <w:rPr>
          <w:sz w:val="24"/>
          <w:szCs w:val="24"/>
        </w:rPr>
        <w:t xml:space="preserve">ails of this </w:t>
      </w:r>
      <w:r w:rsidRPr="00C9667A">
        <w:rPr>
          <w:sz w:val="24"/>
          <w:szCs w:val="24"/>
        </w:rPr>
        <w:t>scheme</w:t>
      </w:r>
      <w:r w:rsidR="00F1156E">
        <w:rPr>
          <w:sz w:val="24"/>
          <w:szCs w:val="24"/>
        </w:rPr>
        <w:t>, which we can heavily subsidise,</w:t>
      </w:r>
      <w:r w:rsidRPr="00C9667A">
        <w:rPr>
          <w:sz w:val="24"/>
          <w:szCs w:val="24"/>
        </w:rPr>
        <w:t xml:space="preserve"> please contact Debbie Bellwood on 01274 435014 who will be happy to discuss options to suit your school.</w:t>
      </w:r>
    </w:p>
    <w:p w:rsidR="00192C19" w:rsidRDefault="00192C19" w:rsidP="000573C1">
      <w:pPr>
        <w:jc w:val="both"/>
        <w:rPr>
          <w:sz w:val="24"/>
          <w:szCs w:val="24"/>
        </w:rPr>
      </w:pPr>
    </w:p>
    <w:p w:rsidR="00192C19" w:rsidRPr="00C9667A" w:rsidRDefault="00192C19" w:rsidP="000573C1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assistance in this matter.</w:t>
      </w:r>
    </w:p>
    <w:p w:rsidR="00C9667A" w:rsidRPr="00C9667A" w:rsidRDefault="00C9667A" w:rsidP="000573C1">
      <w:pPr>
        <w:jc w:val="both"/>
        <w:rPr>
          <w:sz w:val="24"/>
          <w:szCs w:val="24"/>
        </w:rPr>
      </w:pPr>
    </w:p>
    <w:p w:rsidR="00315FAC" w:rsidRDefault="00315FAC" w:rsidP="003B15FC">
      <w:pPr>
        <w:rPr>
          <w:sz w:val="24"/>
          <w:szCs w:val="24"/>
        </w:rPr>
      </w:pPr>
      <w:r w:rsidRPr="00C9667A">
        <w:rPr>
          <w:sz w:val="24"/>
          <w:szCs w:val="24"/>
        </w:rPr>
        <w:t>Yours sincerely</w:t>
      </w:r>
    </w:p>
    <w:p w:rsidR="003A5706" w:rsidRPr="00C9667A" w:rsidRDefault="003A5706" w:rsidP="003B15FC">
      <w:pPr>
        <w:rPr>
          <w:sz w:val="24"/>
          <w:szCs w:val="24"/>
        </w:rPr>
      </w:pPr>
    </w:p>
    <w:p w:rsidR="00315FAC" w:rsidRPr="00C9667A" w:rsidRDefault="005C74EB" w:rsidP="003B15FC">
      <w:pPr>
        <w:rPr>
          <w:sz w:val="24"/>
          <w:szCs w:val="24"/>
        </w:rPr>
      </w:pPr>
      <w:r w:rsidRPr="00C9667A">
        <w:rPr>
          <w:noProof/>
          <w:sz w:val="24"/>
          <w:szCs w:val="24"/>
          <w:lang w:eastAsia="en-GB"/>
        </w:rPr>
        <w:drawing>
          <wp:inline distT="0" distB="0" distL="0" distR="0" wp14:anchorId="7D05C83A" wp14:editId="61DF4125">
            <wp:extent cx="1019175" cy="219075"/>
            <wp:effectExtent l="0" t="0" r="9525" b="9525"/>
            <wp:docPr id="2" name="Picture 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06" w:rsidRDefault="003A5706" w:rsidP="003B15FC">
      <w:pPr>
        <w:rPr>
          <w:sz w:val="24"/>
          <w:szCs w:val="24"/>
        </w:rPr>
      </w:pPr>
    </w:p>
    <w:p w:rsidR="003A5706" w:rsidRDefault="00315FAC" w:rsidP="003B15FC">
      <w:pPr>
        <w:rPr>
          <w:sz w:val="24"/>
          <w:szCs w:val="24"/>
        </w:rPr>
      </w:pPr>
      <w:r w:rsidRPr="00C9667A">
        <w:rPr>
          <w:sz w:val="24"/>
          <w:szCs w:val="24"/>
        </w:rPr>
        <w:t>Tony Johnson</w:t>
      </w:r>
    </w:p>
    <w:p w:rsidR="00A837B6" w:rsidRDefault="00315FAC" w:rsidP="003B15FC">
      <w:pPr>
        <w:rPr>
          <w:sz w:val="24"/>
          <w:szCs w:val="24"/>
        </w:rPr>
      </w:pPr>
      <w:r w:rsidRPr="00C9667A">
        <w:rPr>
          <w:sz w:val="24"/>
          <w:szCs w:val="24"/>
        </w:rPr>
        <w:t>Head of Music &amp; Arts Service</w:t>
      </w:r>
    </w:p>
    <w:p w:rsidR="003A5706" w:rsidRDefault="003A5706" w:rsidP="003B15FC">
      <w:pPr>
        <w:rPr>
          <w:sz w:val="24"/>
          <w:szCs w:val="24"/>
        </w:rPr>
      </w:pPr>
    </w:p>
    <w:p w:rsidR="003A5706" w:rsidRPr="00C9667A" w:rsidRDefault="003A5706" w:rsidP="003B1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</w:p>
    <w:sectPr w:rsidR="003A5706" w:rsidRPr="00C9667A" w:rsidSect="00660830">
      <w:footerReference w:type="default" r:id="rId12"/>
      <w:pgSz w:w="11906" w:h="16838"/>
      <w:pgMar w:top="284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B2" w:rsidRPr="00660830" w:rsidRDefault="00B326B2">
      <w:pPr>
        <w:rPr>
          <w:sz w:val="18"/>
          <w:szCs w:val="18"/>
        </w:rPr>
      </w:pPr>
      <w:r w:rsidRPr="00660830">
        <w:rPr>
          <w:sz w:val="18"/>
          <w:szCs w:val="18"/>
        </w:rPr>
        <w:separator/>
      </w:r>
    </w:p>
  </w:endnote>
  <w:endnote w:type="continuationSeparator" w:id="0">
    <w:p w:rsidR="00B326B2" w:rsidRPr="00660830" w:rsidRDefault="00B326B2">
      <w:pPr>
        <w:rPr>
          <w:sz w:val="18"/>
          <w:szCs w:val="18"/>
        </w:rPr>
      </w:pPr>
      <w:r w:rsidRPr="0066083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B2" w:rsidRPr="00660830" w:rsidRDefault="00B326B2">
    <w:pPr>
      <w:pStyle w:val="Footer"/>
      <w:rPr>
        <w:sz w:val="18"/>
        <w:szCs w:val="18"/>
      </w:rPr>
    </w:pPr>
    <w:r w:rsidRPr="00660830">
      <w:rPr>
        <w:noProof/>
        <w:sz w:val="18"/>
        <w:szCs w:val="18"/>
        <w:lang w:eastAsia="en-GB"/>
      </w:rPr>
      <w:drawing>
        <wp:inline distT="0" distB="0" distL="0" distR="0" wp14:anchorId="40DBEEF1" wp14:editId="506A72B6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B2" w:rsidRPr="00660830" w:rsidRDefault="00B326B2">
      <w:pPr>
        <w:rPr>
          <w:sz w:val="18"/>
          <w:szCs w:val="18"/>
        </w:rPr>
      </w:pPr>
      <w:r w:rsidRPr="00660830">
        <w:rPr>
          <w:sz w:val="18"/>
          <w:szCs w:val="18"/>
        </w:rPr>
        <w:separator/>
      </w:r>
    </w:p>
  </w:footnote>
  <w:footnote w:type="continuationSeparator" w:id="0">
    <w:p w:rsidR="00B326B2" w:rsidRPr="00660830" w:rsidRDefault="00B326B2">
      <w:pPr>
        <w:rPr>
          <w:sz w:val="18"/>
          <w:szCs w:val="18"/>
        </w:rPr>
      </w:pPr>
      <w:r w:rsidRPr="0066083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C"/>
    <w:rsid w:val="0001065E"/>
    <w:rsid w:val="000228DE"/>
    <w:rsid w:val="00037B32"/>
    <w:rsid w:val="000573C1"/>
    <w:rsid w:val="00065679"/>
    <w:rsid w:val="00093D74"/>
    <w:rsid w:val="000D7B6B"/>
    <w:rsid w:val="000F1162"/>
    <w:rsid w:val="00151600"/>
    <w:rsid w:val="0017262A"/>
    <w:rsid w:val="00185450"/>
    <w:rsid w:val="00192C19"/>
    <w:rsid w:val="001A0833"/>
    <w:rsid w:val="001C0FA1"/>
    <w:rsid w:val="001C4912"/>
    <w:rsid w:val="001D59E0"/>
    <w:rsid w:val="001E7881"/>
    <w:rsid w:val="00233BC6"/>
    <w:rsid w:val="0023496D"/>
    <w:rsid w:val="002939E4"/>
    <w:rsid w:val="0029717A"/>
    <w:rsid w:val="002B6C0E"/>
    <w:rsid w:val="002C0155"/>
    <w:rsid w:val="002D6639"/>
    <w:rsid w:val="00315FAC"/>
    <w:rsid w:val="00323EDA"/>
    <w:rsid w:val="003330E8"/>
    <w:rsid w:val="0033565B"/>
    <w:rsid w:val="003377B9"/>
    <w:rsid w:val="00362591"/>
    <w:rsid w:val="003743D9"/>
    <w:rsid w:val="0037557D"/>
    <w:rsid w:val="003A5706"/>
    <w:rsid w:val="003B15FC"/>
    <w:rsid w:val="003B2B49"/>
    <w:rsid w:val="003B3E4C"/>
    <w:rsid w:val="003C0A4D"/>
    <w:rsid w:val="003C7588"/>
    <w:rsid w:val="00413DDB"/>
    <w:rsid w:val="00416705"/>
    <w:rsid w:val="004336AB"/>
    <w:rsid w:val="00435B8C"/>
    <w:rsid w:val="0048111E"/>
    <w:rsid w:val="00481E0B"/>
    <w:rsid w:val="00493582"/>
    <w:rsid w:val="00496759"/>
    <w:rsid w:val="004A4825"/>
    <w:rsid w:val="004E07AF"/>
    <w:rsid w:val="004F1678"/>
    <w:rsid w:val="005107FC"/>
    <w:rsid w:val="00516E57"/>
    <w:rsid w:val="00543786"/>
    <w:rsid w:val="00543B89"/>
    <w:rsid w:val="00552262"/>
    <w:rsid w:val="00556157"/>
    <w:rsid w:val="0058282F"/>
    <w:rsid w:val="005842DF"/>
    <w:rsid w:val="0058629B"/>
    <w:rsid w:val="00596154"/>
    <w:rsid w:val="005B27BE"/>
    <w:rsid w:val="005B4213"/>
    <w:rsid w:val="005B5D61"/>
    <w:rsid w:val="005C74EB"/>
    <w:rsid w:val="00615FDC"/>
    <w:rsid w:val="0062192A"/>
    <w:rsid w:val="00621A4D"/>
    <w:rsid w:val="00635DD3"/>
    <w:rsid w:val="00641F14"/>
    <w:rsid w:val="00645E13"/>
    <w:rsid w:val="00660830"/>
    <w:rsid w:val="00664B34"/>
    <w:rsid w:val="0069343D"/>
    <w:rsid w:val="006C60C3"/>
    <w:rsid w:val="006C6150"/>
    <w:rsid w:val="006C6317"/>
    <w:rsid w:val="006C7AC9"/>
    <w:rsid w:val="006D4CBE"/>
    <w:rsid w:val="007502F3"/>
    <w:rsid w:val="007863F6"/>
    <w:rsid w:val="007D6FC0"/>
    <w:rsid w:val="00813941"/>
    <w:rsid w:val="00832D28"/>
    <w:rsid w:val="008374B9"/>
    <w:rsid w:val="00847B32"/>
    <w:rsid w:val="008541AE"/>
    <w:rsid w:val="008A4C69"/>
    <w:rsid w:val="008D0A07"/>
    <w:rsid w:val="008E4F25"/>
    <w:rsid w:val="008F1D69"/>
    <w:rsid w:val="008F5F46"/>
    <w:rsid w:val="00904F60"/>
    <w:rsid w:val="009232E8"/>
    <w:rsid w:val="00953ABD"/>
    <w:rsid w:val="00997C81"/>
    <w:rsid w:val="009D305F"/>
    <w:rsid w:val="009D6F0D"/>
    <w:rsid w:val="009E012D"/>
    <w:rsid w:val="009F36D8"/>
    <w:rsid w:val="00A263DF"/>
    <w:rsid w:val="00A50B41"/>
    <w:rsid w:val="00A82ABD"/>
    <w:rsid w:val="00A837B6"/>
    <w:rsid w:val="00A84E87"/>
    <w:rsid w:val="00AB1175"/>
    <w:rsid w:val="00AB147E"/>
    <w:rsid w:val="00AD4991"/>
    <w:rsid w:val="00B0517A"/>
    <w:rsid w:val="00B140C0"/>
    <w:rsid w:val="00B27604"/>
    <w:rsid w:val="00B326B2"/>
    <w:rsid w:val="00B401B0"/>
    <w:rsid w:val="00B4303D"/>
    <w:rsid w:val="00B60245"/>
    <w:rsid w:val="00B66ADB"/>
    <w:rsid w:val="00B711BC"/>
    <w:rsid w:val="00B8741B"/>
    <w:rsid w:val="00BB2450"/>
    <w:rsid w:val="00C137FE"/>
    <w:rsid w:val="00C32F8C"/>
    <w:rsid w:val="00C6274D"/>
    <w:rsid w:val="00C75D10"/>
    <w:rsid w:val="00C761D0"/>
    <w:rsid w:val="00C87F8F"/>
    <w:rsid w:val="00C9167D"/>
    <w:rsid w:val="00C9667A"/>
    <w:rsid w:val="00CC2B88"/>
    <w:rsid w:val="00CF4CF4"/>
    <w:rsid w:val="00D44373"/>
    <w:rsid w:val="00D4744A"/>
    <w:rsid w:val="00DB4296"/>
    <w:rsid w:val="00DB48FF"/>
    <w:rsid w:val="00DB646F"/>
    <w:rsid w:val="00DC23A2"/>
    <w:rsid w:val="00DD12B3"/>
    <w:rsid w:val="00DD242C"/>
    <w:rsid w:val="00DE6CE3"/>
    <w:rsid w:val="00DF0915"/>
    <w:rsid w:val="00DF564C"/>
    <w:rsid w:val="00E23946"/>
    <w:rsid w:val="00E738A1"/>
    <w:rsid w:val="00E87F45"/>
    <w:rsid w:val="00EA04DB"/>
    <w:rsid w:val="00ED530F"/>
    <w:rsid w:val="00EE0748"/>
    <w:rsid w:val="00F1156E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CB1E-B498-44D1-A8B0-1AF30C1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32</TotalTime>
  <Pages>2</Pages>
  <Words>425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2807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Sara Brent</cp:lastModifiedBy>
  <cp:revision>10</cp:revision>
  <cp:lastPrinted>2014-09-08T13:01:00Z</cp:lastPrinted>
  <dcterms:created xsi:type="dcterms:W3CDTF">2019-01-16T14:37:00Z</dcterms:created>
  <dcterms:modified xsi:type="dcterms:W3CDTF">2019-01-21T13:44:00Z</dcterms:modified>
</cp:coreProperties>
</file>