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FB" w:rsidRDefault="001B52FB" w:rsidP="0035153A">
      <w:pPr>
        <w:rPr>
          <w:sz w:val="40"/>
          <w:szCs w:val="40"/>
        </w:rPr>
      </w:pPr>
      <w:bookmarkStart w:id="0" w:name="_GoBack"/>
      <w:bookmarkEnd w:id="0"/>
    </w:p>
    <w:tbl>
      <w:tblPr>
        <w:tblpPr w:leftFromText="180" w:rightFromText="180" w:vertAnchor="text" w:horzAnchor="margin" w:tblpX="-767" w:tblpY="-719"/>
        <w:tblW w:w="16126" w:type="dxa"/>
        <w:tblBorders>
          <w:insideH w:val="single" w:sz="4" w:space="0" w:color="auto"/>
          <w:insideV w:val="single" w:sz="4" w:space="0" w:color="auto"/>
        </w:tblBorders>
        <w:tblLook w:val="01E0" w:firstRow="1" w:lastRow="1" w:firstColumn="1" w:lastColumn="1" w:noHBand="0" w:noVBand="0"/>
      </w:tblPr>
      <w:tblGrid>
        <w:gridCol w:w="16126"/>
      </w:tblGrid>
      <w:tr w:rsidR="00A47A26" w:rsidTr="0035153A">
        <w:trPr>
          <w:trHeight w:val="758"/>
        </w:trPr>
        <w:tc>
          <w:tcPr>
            <w:tcW w:w="16126" w:type="dxa"/>
            <w:tcBorders>
              <w:bottom w:val="single" w:sz="4" w:space="0" w:color="FFFFFF"/>
            </w:tcBorders>
            <w:shd w:val="clear" w:color="auto" w:fill="auto"/>
          </w:tcPr>
          <w:p w:rsidR="00A47A26" w:rsidRPr="00C76E8F" w:rsidRDefault="0035153A" w:rsidP="0035153A">
            <w:pPr>
              <w:ind w:left="5040"/>
              <w:jc w:val="right"/>
              <w:rPr>
                <w:rFonts w:cs="Arial"/>
                <w:sz w:val="32"/>
                <w:szCs w:val="32"/>
              </w:rPr>
            </w:pPr>
            <w:r w:rsidRPr="0035153A">
              <w:rPr>
                <w:rFonts w:ascii="Arial" w:eastAsia="Times New Roman" w:hAnsi="Arial"/>
                <w:noProof/>
                <w:sz w:val="20"/>
                <w:szCs w:val="20"/>
                <w:lang w:eastAsia="en-GB"/>
              </w:rPr>
              <w:drawing>
                <wp:inline distT="0" distB="0" distL="0" distR="0" wp14:anchorId="677ABD7B" wp14:editId="6AC4108A">
                  <wp:extent cx="2714625" cy="762000"/>
                  <wp:effectExtent l="0" t="0" r="9525" b="0"/>
                  <wp:docPr id="7" name="Picture 7"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A47A26" w:rsidTr="0035153A">
        <w:trPr>
          <w:trHeight w:val="725"/>
        </w:trPr>
        <w:tc>
          <w:tcPr>
            <w:tcW w:w="16126" w:type="dxa"/>
            <w:tcBorders>
              <w:top w:val="single" w:sz="4" w:space="0" w:color="FFFFFF"/>
            </w:tcBorders>
            <w:shd w:val="clear" w:color="auto" w:fill="auto"/>
          </w:tcPr>
          <w:p w:rsidR="00A47A26" w:rsidRPr="00C76E8F" w:rsidRDefault="00A47A26" w:rsidP="00B5539D">
            <w:pPr>
              <w:ind w:left="6480"/>
              <w:jc w:val="right"/>
              <w:rPr>
                <w:rFonts w:cs="Arial"/>
                <w:bCs/>
                <w:sz w:val="20"/>
                <w:szCs w:val="20"/>
              </w:rPr>
            </w:pPr>
            <w:r w:rsidRPr="00C76E8F">
              <w:rPr>
                <w:rFonts w:cs="Arial"/>
                <w:b/>
                <w:sz w:val="32"/>
                <w:szCs w:val="32"/>
              </w:rPr>
              <w:t xml:space="preserve"> </w:t>
            </w:r>
            <w:r w:rsidR="007E2647" w:rsidRPr="00C76E8F">
              <w:rPr>
                <w:rFonts w:cs="Arial"/>
                <w:b/>
                <w:sz w:val="32"/>
                <w:szCs w:val="32"/>
              </w:rPr>
              <w:t xml:space="preserve">                         </w:t>
            </w:r>
            <w:r w:rsidRPr="00C76E8F">
              <w:rPr>
                <w:rFonts w:cs="Arial"/>
                <w:b/>
                <w:sz w:val="32"/>
                <w:szCs w:val="32"/>
              </w:rPr>
              <w:t xml:space="preserve"> Music &amp; Arts Service </w:t>
            </w:r>
            <w:r w:rsidR="00B5539D">
              <w:t xml:space="preserve">Fairfax Learning &amp; </w:t>
            </w:r>
            <w:r w:rsidR="000B7D12">
              <w:t>Development</w:t>
            </w:r>
            <w:r w:rsidR="00B5539D">
              <w:t xml:space="preserve"> Centre, Flockton Road, Bradford, BD4 7RY</w:t>
            </w:r>
          </w:p>
          <w:p w:rsidR="00A47A26" w:rsidRPr="00C76E8F" w:rsidRDefault="00A47A26" w:rsidP="00B5539D">
            <w:pPr>
              <w:ind w:left="6480"/>
              <w:jc w:val="right"/>
              <w:rPr>
                <w:rFonts w:cs="Arial"/>
                <w:b/>
                <w:sz w:val="32"/>
                <w:szCs w:val="32"/>
              </w:rPr>
            </w:pPr>
            <w:r w:rsidRPr="00C76E8F">
              <w:rPr>
                <w:rFonts w:cs="Arial"/>
                <w:bCs/>
                <w:sz w:val="20"/>
                <w:szCs w:val="20"/>
              </w:rPr>
              <w:t xml:space="preserve">Tel: 01274 434970 Fax: 01274 </w:t>
            </w:r>
            <w:r w:rsidR="00B5539D">
              <w:rPr>
                <w:rFonts w:cs="Arial"/>
                <w:bCs/>
                <w:sz w:val="20"/>
                <w:szCs w:val="20"/>
              </w:rPr>
              <w:t>408335</w:t>
            </w:r>
          </w:p>
        </w:tc>
      </w:tr>
    </w:tbl>
    <w:p w:rsidR="00A47A26" w:rsidRDefault="00A47A26" w:rsidP="00A47A26">
      <w:pPr>
        <w:ind w:right="-98"/>
        <w:rPr>
          <w:rFonts w:cs="Arial"/>
          <w:b/>
          <w:sz w:val="2"/>
          <w:szCs w:val="2"/>
        </w:rPr>
      </w:pPr>
    </w:p>
    <w:p w:rsidR="00A47A26" w:rsidRPr="00A43712" w:rsidRDefault="00A47A26" w:rsidP="00A47A26">
      <w:pPr>
        <w:ind w:right="-98"/>
        <w:rPr>
          <w:rFonts w:cs="Arial"/>
          <w:b/>
          <w:sz w:val="4"/>
          <w:szCs w:val="4"/>
        </w:rPr>
      </w:pPr>
      <w:r>
        <w:rPr>
          <w:rFonts w:cs="Arial"/>
          <w:b/>
        </w:rPr>
        <w:tab/>
      </w:r>
    </w:p>
    <w:tbl>
      <w:tblPr>
        <w:tblW w:w="13591" w:type="dxa"/>
        <w:jc w:val="center"/>
        <w:tblInd w:w="-2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1"/>
      </w:tblGrid>
      <w:tr w:rsidR="00A47A26" w:rsidRPr="00B07A8E" w:rsidTr="007E2647">
        <w:trPr>
          <w:trHeight w:val="201"/>
          <w:jc w:val="center"/>
        </w:trPr>
        <w:tc>
          <w:tcPr>
            <w:tcW w:w="13591" w:type="dxa"/>
            <w:tcBorders>
              <w:top w:val="nil"/>
              <w:left w:val="nil"/>
              <w:bottom w:val="nil"/>
              <w:right w:val="nil"/>
            </w:tcBorders>
            <w:vAlign w:val="center"/>
          </w:tcPr>
          <w:p w:rsidR="00A47A26" w:rsidRPr="00162374" w:rsidRDefault="00A47A26" w:rsidP="007E2647">
            <w:pPr>
              <w:shd w:val="clear" w:color="auto" w:fill="333399"/>
              <w:ind w:right="-98"/>
              <w:jc w:val="center"/>
              <w:outlineLvl w:val="0"/>
              <w:rPr>
                <w:rFonts w:cs="Arial"/>
                <w:bCs/>
                <w:i/>
                <w:iCs/>
                <w:sz w:val="33"/>
                <w:szCs w:val="33"/>
              </w:rPr>
            </w:pPr>
            <w:r w:rsidRPr="00A47A26">
              <w:rPr>
                <w:b/>
                <w:color w:val="FFFFFF"/>
                <w:sz w:val="52"/>
                <w:szCs w:val="52"/>
                <w:lang w:eastAsia="en-GB"/>
              </w:rPr>
              <w:t>Audit of Music Provision in Bradford</w:t>
            </w:r>
            <w:r>
              <w:rPr>
                <w:b/>
                <w:color w:val="FFFFFF"/>
                <w:sz w:val="52"/>
                <w:szCs w:val="52"/>
                <w:lang w:eastAsia="en-GB"/>
              </w:rPr>
              <w:t xml:space="preserve"> - Secondary</w:t>
            </w:r>
          </w:p>
        </w:tc>
      </w:tr>
    </w:tbl>
    <w:p w:rsidR="001B52FB" w:rsidRDefault="001B52FB" w:rsidP="00724CEB">
      <w:pPr>
        <w:jc w:val="right"/>
        <w:rPr>
          <w:b/>
          <w:color w:val="0066CC"/>
          <w:sz w:val="48"/>
          <w:szCs w:val="48"/>
        </w:rPr>
      </w:pPr>
    </w:p>
    <w:p w:rsidR="001B52FB" w:rsidRPr="00724CEB" w:rsidRDefault="001B52FB" w:rsidP="0089047F">
      <w:pPr>
        <w:jc w:val="center"/>
        <w:rPr>
          <w:b/>
          <w:color w:val="0066CC"/>
          <w:sz w:val="48"/>
          <w:szCs w:val="48"/>
        </w:rPr>
      </w:pPr>
      <w:r>
        <w:rPr>
          <w:b/>
          <w:color w:val="0066CC"/>
          <w:sz w:val="48"/>
          <w:szCs w:val="48"/>
        </w:rPr>
        <w:t>Bradford</w:t>
      </w:r>
      <w:r w:rsidRPr="00724CEB">
        <w:rPr>
          <w:b/>
          <w:color w:val="0066CC"/>
          <w:sz w:val="48"/>
          <w:szCs w:val="48"/>
        </w:rPr>
        <w:t xml:space="preserve"> Music Education Hub</w:t>
      </w:r>
    </w:p>
    <w:p w:rsidR="001B52FB" w:rsidRPr="00724CEB" w:rsidRDefault="001B52FB" w:rsidP="0089047F">
      <w:pPr>
        <w:jc w:val="center"/>
        <w:rPr>
          <w:b/>
          <w:color w:val="0066CC"/>
          <w:sz w:val="48"/>
          <w:szCs w:val="48"/>
        </w:rPr>
      </w:pPr>
      <w:r>
        <w:rPr>
          <w:b/>
          <w:color w:val="0066CC"/>
          <w:sz w:val="48"/>
          <w:szCs w:val="48"/>
        </w:rPr>
        <w:t>A</w:t>
      </w:r>
      <w:r w:rsidRPr="00724CEB">
        <w:rPr>
          <w:b/>
          <w:color w:val="0066CC"/>
          <w:sz w:val="48"/>
          <w:szCs w:val="48"/>
        </w:rPr>
        <w:t xml:space="preserve">udit of Music Provision in </w:t>
      </w:r>
      <w:r>
        <w:rPr>
          <w:b/>
          <w:color w:val="0066CC"/>
          <w:sz w:val="48"/>
          <w:szCs w:val="48"/>
        </w:rPr>
        <w:t xml:space="preserve">Secondary </w:t>
      </w:r>
      <w:r w:rsidRPr="00724CEB">
        <w:rPr>
          <w:b/>
          <w:color w:val="0066CC"/>
          <w:sz w:val="48"/>
          <w:szCs w:val="48"/>
        </w:rPr>
        <w:t>Schools</w:t>
      </w:r>
    </w:p>
    <w:p w:rsidR="001B52FB" w:rsidRDefault="001B52FB" w:rsidP="00724CEB">
      <w:pPr>
        <w:jc w:val="right"/>
        <w:rPr>
          <w:sz w:val="32"/>
          <w:szCs w:val="32"/>
        </w:rPr>
      </w:pPr>
    </w:p>
    <w:p w:rsidR="001B52FB" w:rsidRDefault="001B52FB" w:rsidP="00EB2C5B">
      <w:pPr>
        <w:ind w:left="8640" w:firstLine="720"/>
        <w:rPr>
          <w:sz w:val="32"/>
          <w:szCs w:val="32"/>
        </w:rPr>
      </w:pPr>
      <w:r>
        <w:rPr>
          <w:sz w:val="32"/>
          <w:szCs w:val="32"/>
        </w:rPr>
        <w:t>School Name:</w:t>
      </w:r>
    </w:p>
    <w:p w:rsidR="001B52FB" w:rsidRDefault="001B52FB" w:rsidP="00EB2C5B">
      <w:pPr>
        <w:ind w:left="8640" w:firstLine="720"/>
        <w:rPr>
          <w:sz w:val="32"/>
          <w:szCs w:val="32"/>
        </w:rPr>
      </w:pPr>
      <w:r>
        <w:rPr>
          <w:sz w:val="32"/>
          <w:szCs w:val="32"/>
        </w:rPr>
        <w:t>Head Teacher:</w:t>
      </w:r>
      <w:r>
        <w:rPr>
          <w:sz w:val="32"/>
          <w:szCs w:val="32"/>
        </w:rPr>
        <w:tab/>
      </w:r>
      <w:r>
        <w:rPr>
          <w:sz w:val="32"/>
          <w:szCs w:val="32"/>
        </w:rPr>
        <w:tab/>
      </w:r>
      <w:r>
        <w:rPr>
          <w:sz w:val="32"/>
          <w:szCs w:val="32"/>
        </w:rPr>
        <w:tab/>
      </w:r>
      <w:r>
        <w:rPr>
          <w:sz w:val="32"/>
          <w:szCs w:val="32"/>
        </w:rPr>
        <w:tab/>
      </w:r>
    </w:p>
    <w:p w:rsidR="001B52FB" w:rsidRDefault="001B52FB" w:rsidP="00EB2C5B">
      <w:pPr>
        <w:ind w:left="8640" w:firstLine="720"/>
        <w:rPr>
          <w:sz w:val="32"/>
          <w:szCs w:val="32"/>
        </w:rPr>
      </w:pPr>
      <w:r>
        <w:rPr>
          <w:sz w:val="32"/>
          <w:szCs w:val="32"/>
        </w:rPr>
        <w:t>Music Contact:</w:t>
      </w:r>
      <w:r>
        <w:rPr>
          <w:sz w:val="32"/>
          <w:szCs w:val="32"/>
        </w:rPr>
        <w:tab/>
      </w:r>
    </w:p>
    <w:p w:rsidR="00585A52" w:rsidRDefault="00585A52" w:rsidP="00EB2C5B">
      <w:pPr>
        <w:ind w:left="8640" w:firstLine="720"/>
        <w:rPr>
          <w:sz w:val="32"/>
          <w:szCs w:val="32"/>
        </w:rPr>
      </w:pPr>
      <w:r>
        <w:rPr>
          <w:sz w:val="32"/>
          <w:szCs w:val="32"/>
        </w:rPr>
        <w:t>Email:</w:t>
      </w:r>
    </w:p>
    <w:p w:rsidR="001B52FB" w:rsidRDefault="001B52FB" w:rsidP="0089047F">
      <w:pPr>
        <w:ind w:left="8640" w:firstLine="720"/>
        <w:rPr>
          <w:sz w:val="32"/>
          <w:szCs w:val="32"/>
        </w:rPr>
      </w:pPr>
      <w:r>
        <w:rPr>
          <w:sz w:val="32"/>
          <w:szCs w:val="32"/>
        </w:rPr>
        <w:t>Date:</w:t>
      </w:r>
      <w:r>
        <w:rPr>
          <w:sz w:val="32"/>
          <w:szCs w:val="32"/>
        </w:rPr>
        <w:tab/>
      </w:r>
      <w:r>
        <w:rPr>
          <w:sz w:val="32"/>
          <w:szCs w:val="32"/>
        </w:rPr>
        <w:tab/>
      </w:r>
      <w:r w:rsidR="00B5539D">
        <w:rPr>
          <w:noProof/>
          <w:lang w:eastAsia="en-GB"/>
        </w:rPr>
        <w:drawing>
          <wp:anchor distT="0" distB="0" distL="114300" distR="114300" simplePos="0" relativeHeight="251658752"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6" name="Picture 5"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5680"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3" name="Picture 2"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6704"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4" name="Picture 3"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5" name="Picture 4"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2FB" w:rsidRPr="004B5A8C" w:rsidRDefault="001B52FB" w:rsidP="004B5A8C">
      <w:pPr>
        <w:spacing w:after="0"/>
        <w:jc w:val="both"/>
        <w:rPr>
          <w:sz w:val="24"/>
          <w:szCs w:val="24"/>
        </w:rPr>
      </w:pPr>
      <w:r w:rsidRPr="004B5A8C">
        <w:rPr>
          <w:sz w:val="24"/>
          <w:szCs w:val="24"/>
        </w:rPr>
        <w:t>Self-Evaluation Audit Tool for Music in Schools</w:t>
      </w:r>
      <w:r w:rsidR="00C24769">
        <w:rPr>
          <w:sz w:val="24"/>
          <w:szCs w:val="24"/>
        </w:rPr>
        <w:t>, cycle 2.</w:t>
      </w:r>
    </w:p>
    <w:p w:rsidR="001B52FB" w:rsidRDefault="001B52FB" w:rsidP="004C294D">
      <w:pPr>
        <w:rPr>
          <w:sz w:val="32"/>
          <w:szCs w:val="32"/>
        </w:rPr>
      </w:pPr>
    </w:p>
    <w:p w:rsidR="001B52FB" w:rsidRPr="009E2BF1" w:rsidRDefault="001B52FB" w:rsidP="004C294D">
      <w:pPr>
        <w:pStyle w:val="Default"/>
        <w:rPr>
          <w:rFonts w:ascii="Calibri" w:hAnsi="Calibri"/>
        </w:rPr>
      </w:pPr>
    </w:p>
    <w:p w:rsidR="00A47A26" w:rsidRDefault="00A47A26" w:rsidP="004C294D">
      <w:pPr>
        <w:pStyle w:val="Default"/>
        <w:rPr>
          <w:rFonts w:ascii="Calibri" w:hAnsi="Calibri"/>
          <w:b/>
          <w:bCs/>
          <w:sz w:val="28"/>
          <w:szCs w:val="28"/>
        </w:rPr>
      </w:pPr>
    </w:p>
    <w:p w:rsidR="00A47A26" w:rsidRDefault="00A47A26" w:rsidP="004C294D">
      <w:pPr>
        <w:pStyle w:val="Default"/>
        <w:rPr>
          <w:rFonts w:ascii="Calibri" w:hAnsi="Calibri"/>
          <w:b/>
          <w:bCs/>
          <w:sz w:val="28"/>
          <w:szCs w:val="28"/>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Introduction </w:t>
      </w:r>
    </w:p>
    <w:p w:rsidR="001B52FB" w:rsidRPr="009E2BF1" w:rsidRDefault="001B52FB" w:rsidP="004C294D">
      <w:pPr>
        <w:pStyle w:val="Default"/>
        <w:rPr>
          <w:rFonts w:ascii="Calibri" w:hAnsi="Calibri"/>
        </w:rPr>
      </w:pPr>
      <w:r>
        <w:rPr>
          <w:rFonts w:ascii="Calibri" w:hAnsi="Calibri"/>
        </w:rPr>
        <w:t xml:space="preserve">This document </w:t>
      </w:r>
      <w:r w:rsidRPr="009E2BF1">
        <w:rPr>
          <w:rFonts w:ascii="Calibri" w:hAnsi="Calibri"/>
        </w:rPr>
        <w:t xml:space="preserve">is primarily intended as a stimulus for conversations in </w:t>
      </w:r>
      <w:r>
        <w:rPr>
          <w:rFonts w:ascii="Calibri" w:hAnsi="Calibri"/>
        </w:rPr>
        <w:t>all schools</w:t>
      </w:r>
      <w:r w:rsidRPr="009E2BF1">
        <w:rPr>
          <w:rFonts w:ascii="Calibri" w:hAnsi="Calibri"/>
        </w:rPr>
        <w:t xml:space="preserve"> to support in identifying strengths and future development areas in the qua</w:t>
      </w:r>
      <w:r>
        <w:rPr>
          <w:rFonts w:ascii="Calibri" w:hAnsi="Calibri"/>
        </w:rPr>
        <w:t>lity of music provision mad</w:t>
      </w:r>
      <w:r w:rsidRPr="009E2BF1">
        <w:rPr>
          <w:rFonts w:ascii="Calibri" w:hAnsi="Calibri"/>
        </w:rPr>
        <w:t>e for pupils and improvin</w:t>
      </w:r>
      <w:r w:rsidR="00C24769">
        <w:rPr>
          <w:rFonts w:ascii="Calibri" w:hAnsi="Calibri"/>
        </w:rPr>
        <w:t>g the musical outcomes achieved but has proven useful as a tool departmental reviews and reporting in a whole school context.</w:t>
      </w:r>
    </w:p>
    <w:p w:rsidR="001B52FB" w:rsidRPr="009E2BF1" w:rsidRDefault="001B52FB" w:rsidP="004C294D">
      <w:pPr>
        <w:pStyle w:val="Default"/>
        <w:rPr>
          <w:rFonts w:ascii="Calibri" w:hAnsi="Calibri"/>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Using the Audit Tool </w:t>
      </w:r>
    </w:p>
    <w:p w:rsidR="001B52FB" w:rsidRPr="004C294D" w:rsidRDefault="001B52FB" w:rsidP="004C294D">
      <w:pPr>
        <w:spacing w:after="0"/>
        <w:jc w:val="both"/>
        <w:rPr>
          <w:sz w:val="24"/>
          <w:szCs w:val="24"/>
        </w:rPr>
      </w:pPr>
      <w:r w:rsidRPr="004C294D">
        <w:rPr>
          <w:sz w:val="24"/>
          <w:szCs w:val="24"/>
        </w:rPr>
        <w:t xml:space="preserve">The audit tool is organised into three sections: a) Teaching, Learning and Achievement, b) Music Provision c) Leadership and Management.  You may find it helpful to divide the sections between Music Co-ordinator and the Leadership team.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In each section there is a list of criteria that indicate some key aspects of effective provision and high quality outcomes for pupils. The list of criteria is not exhaustive, nor fully comprehensive. There may well be some criteria that a school feels inappropriate at this time; equally there may be criteria that a school wishes to add.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Against each criterion you choose to use, highlight the number which best reflects your summary view of where you think your school is. (For those criteria you choose not to use, simply leave blank.) Your summary view is likely to take into account a wider range and variety of evidence from different sources. It could include evaluations by teachers and senior leaders, feedback from pupils, parents/carers, governors and members of the community. Equally, don’t agonise over the number. Sometimes, a gut feeling, supported by some evidence, can identify the right starting point.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NB The summary view numbers are “best fit”, not a check list. </w:t>
      </w:r>
    </w:p>
    <w:p w:rsidR="001B52FB" w:rsidRPr="009E2BF1" w:rsidRDefault="001B52FB" w:rsidP="004C294D">
      <w:pPr>
        <w:pStyle w:val="Default"/>
        <w:rPr>
          <w:rFonts w:ascii="Calibri" w:hAnsi="Calibri"/>
        </w:rPr>
      </w:pPr>
    </w:p>
    <w:p w:rsidR="001B52FB" w:rsidRPr="009E2BF1" w:rsidRDefault="001B52FB" w:rsidP="004C294D">
      <w:pPr>
        <w:pStyle w:val="Default"/>
        <w:rPr>
          <w:rFonts w:ascii="Calibri" w:hAnsi="Calibri"/>
        </w:rPr>
      </w:pPr>
      <w:r w:rsidRPr="00C24769">
        <w:rPr>
          <w:rFonts w:ascii="Calibri" w:hAnsi="Calibri"/>
          <w:b/>
        </w:rPr>
        <w:t>1</w:t>
      </w:r>
      <w:r w:rsidRPr="009E2BF1">
        <w:rPr>
          <w:rFonts w:ascii="Calibri" w:hAnsi="Calibri"/>
        </w:rPr>
        <w:t xml:space="preserve"> = fully in place, highly effective in driving good or better outcomes for pupils, a real strength which our school would be willing to share with others </w:t>
      </w:r>
    </w:p>
    <w:p w:rsidR="001B52FB" w:rsidRPr="009E2BF1" w:rsidRDefault="001B52FB" w:rsidP="004C294D">
      <w:pPr>
        <w:pStyle w:val="Default"/>
        <w:rPr>
          <w:rFonts w:ascii="Calibri" w:hAnsi="Calibri"/>
        </w:rPr>
      </w:pPr>
      <w:r w:rsidRPr="00C24769">
        <w:rPr>
          <w:rFonts w:ascii="Calibri" w:hAnsi="Calibri"/>
          <w:b/>
        </w:rPr>
        <w:t>2</w:t>
      </w:r>
      <w:r w:rsidRPr="009E2BF1">
        <w:rPr>
          <w:rFonts w:ascii="Calibri" w:hAnsi="Calibri"/>
        </w:rPr>
        <w:t xml:space="preserve"> = in place, effective in driving good outcomes for pupils, a strength of music in our school; some development may be required to maintain momentum or make further improvement </w:t>
      </w:r>
    </w:p>
    <w:p w:rsidR="001B52FB" w:rsidRPr="009E2BF1" w:rsidRDefault="001B52FB" w:rsidP="004C294D">
      <w:pPr>
        <w:pStyle w:val="Default"/>
        <w:rPr>
          <w:rFonts w:ascii="Calibri" w:hAnsi="Calibri"/>
        </w:rPr>
      </w:pPr>
      <w:r w:rsidRPr="00C24769">
        <w:rPr>
          <w:rFonts w:ascii="Calibri" w:hAnsi="Calibri"/>
          <w:b/>
        </w:rPr>
        <w:t>3</w:t>
      </w:r>
      <w:r w:rsidRPr="009E2BF1">
        <w:rPr>
          <w:rFonts w:ascii="Calibri" w:hAnsi="Calibri"/>
        </w:rPr>
        <w:t xml:space="preserve"> = working towards, not yet fully in place, further development required, not yet sure of impact on outcomes, needing some support </w:t>
      </w:r>
    </w:p>
    <w:p w:rsidR="00C24769" w:rsidRDefault="001B52FB" w:rsidP="00C24769">
      <w:pPr>
        <w:rPr>
          <w:sz w:val="24"/>
          <w:szCs w:val="24"/>
        </w:rPr>
      </w:pPr>
      <w:r w:rsidRPr="00C24769">
        <w:rPr>
          <w:b/>
          <w:sz w:val="24"/>
          <w:szCs w:val="24"/>
        </w:rPr>
        <w:t>4</w:t>
      </w:r>
      <w:r w:rsidRPr="009E2BF1">
        <w:rPr>
          <w:sz w:val="24"/>
          <w:szCs w:val="24"/>
        </w:rPr>
        <w:t xml:space="preserve"> = not in place at all, needs priority support and development</w:t>
      </w:r>
      <w:r w:rsidR="00C24769">
        <w:rPr>
          <w:sz w:val="24"/>
          <w:szCs w:val="24"/>
        </w:rPr>
        <w:t>.</w:t>
      </w:r>
    </w:p>
    <w:p w:rsidR="00C24769" w:rsidRDefault="001B52FB" w:rsidP="00C24769">
      <w:r w:rsidRPr="009E2BF1">
        <w:t xml:space="preserve">It is likely that those criteria against which you have highlighted a “4” and “3” will be your main priorities for actions. (But don’t overlook those you have highlighted “2” – some of which may generate significant improvements in pupil’s achievements with only small actions.) </w:t>
      </w:r>
      <w:r w:rsidR="00C24769">
        <w:t xml:space="preserve">  </w:t>
      </w:r>
      <w:r w:rsidR="00C24769" w:rsidRPr="009E2BF1">
        <w:t xml:space="preserve">As a suggestion for a starting point the following criteria might usefully serve to begin the process and stimulate the initial discussions. </w:t>
      </w:r>
    </w:p>
    <w:p w:rsidR="00C24769" w:rsidRPr="009E2BF1" w:rsidRDefault="00C24769" w:rsidP="00C24769">
      <w:pPr>
        <w:pStyle w:val="Default"/>
        <w:rPr>
          <w:rFonts w:ascii="Calibri" w:hAnsi="Calibri"/>
        </w:rPr>
      </w:pPr>
    </w:p>
    <w:p w:rsidR="00C24769" w:rsidRPr="0043410B" w:rsidRDefault="00C24769" w:rsidP="00C24769">
      <w:pPr>
        <w:pStyle w:val="Default"/>
        <w:ind w:left="720"/>
        <w:rPr>
          <w:rFonts w:ascii="Calibri" w:hAnsi="Calibri"/>
        </w:rPr>
      </w:pPr>
      <w:r w:rsidRPr="0043410B">
        <w:rPr>
          <w:rFonts w:ascii="Calibri" w:hAnsi="Calibri"/>
        </w:rPr>
        <w:t xml:space="preserve">Teaching and Learning 1, 2, 3, 4 </w:t>
      </w:r>
    </w:p>
    <w:p w:rsidR="00C24769" w:rsidRPr="0043410B" w:rsidRDefault="00C24769" w:rsidP="00C24769">
      <w:pPr>
        <w:pStyle w:val="Default"/>
        <w:ind w:left="720"/>
        <w:rPr>
          <w:rFonts w:ascii="Calibri" w:hAnsi="Calibri"/>
        </w:rPr>
      </w:pPr>
      <w:r w:rsidRPr="0043410B">
        <w:rPr>
          <w:rFonts w:ascii="Calibri" w:hAnsi="Calibri"/>
        </w:rPr>
        <w:t>Achievement and Assessment 15, 16, 17</w:t>
      </w:r>
      <w:r>
        <w:rPr>
          <w:rFonts w:ascii="Calibri" w:hAnsi="Calibri"/>
        </w:rPr>
        <w:t>, 18</w:t>
      </w:r>
    </w:p>
    <w:p w:rsidR="00C24769" w:rsidRPr="0043410B" w:rsidRDefault="00C24769" w:rsidP="00C24769">
      <w:pPr>
        <w:pStyle w:val="Default"/>
        <w:ind w:left="720"/>
        <w:rPr>
          <w:rFonts w:ascii="Calibri" w:hAnsi="Calibri"/>
        </w:rPr>
      </w:pPr>
      <w:r>
        <w:rPr>
          <w:rFonts w:ascii="Calibri" w:hAnsi="Calibri"/>
        </w:rPr>
        <w:t>Music Provision 23, 24, 25, 26, 27, 28, 29</w:t>
      </w:r>
    </w:p>
    <w:p w:rsidR="001B52FB" w:rsidRDefault="00C24769" w:rsidP="004C294D">
      <w:pPr>
        <w:pStyle w:val="Default"/>
        <w:ind w:left="720"/>
        <w:rPr>
          <w:rFonts w:ascii="Calibri" w:hAnsi="Calibri"/>
        </w:rPr>
      </w:pPr>
      <w:r w:rsidRPr="0043410B">
        <w:rPr>
          <w:rFonts w:ascii="Calibri" w:hAnsi="Calibri"/>
        </w:rPr>
        <w:t xml:space="preserve">Leadership and Management </w:t>
      </w:r>
      <w:r>
        <w:rPr>
          <w:rFonts w:ascii="Calibri" w:hAnsi="Calibri"/>
        </w:rPr>
        <w:t>40, 41, 42</w:t>
      </w:r>
      <w:r w:rsidRPr="0019062F">
        <w:rPr>
          <w:rFonts w:ascii="Calibri" w:hAnsi="Calibri"/>
        </w:rPr>
        <w:t xml:space="preserve"> </w:t>
      </w:r>
    </w:p>
    <w:p w:rsidR="00C24769" w:rsidRDefault="00C24769" w:rsidP="004C294D">
      <w:pPr>
        <w:pStyle w:val="Default"/>
        <w:rPr>
          <w:rFonts w:ascii="Calibri" w:hAnsi="Calibri"/>
        </w:rPr>
      </w:pPr>
    </w:p>
    <w:p w:rsidR="001B52FB" w:rsidRPr="0019062F" w:rsidRDefault="001B52FB" w:rsidP="004C294D">
      <w:pPr>
        <w:pStyle w:val="Default"/>
        <w:rPr>
          <w:rFonts w:ascii="Calibri" w:hAnsi="Calibri"/>
        </w:rPr>
      </w:pPr>
      <w:r>
        <w:rPr>
          <w:rFonts w:ascii="Calibri" w:hAnsi="Calibri"/>
        </w:rPr>
        <w:t>Example of one section:</w:t>
      </w:r>
    </w:p>
    <w:tbl>
      <w:tblPr>
        <w:tblpPr w:leftFromText="180" w:rightFromText="180" w:vertAnchor="text" w:horzAnchor="margin" w:tblpY="353"/>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1"/>
        <w:gridCol w:w="1951"/>
        <w:gridCol w:w="284"/>
        <w:gridCol w:w="283"/>
        <w:gridCol w:w="284"/>
        <w:gridCol w:w="283"/>
        <w:gridCol w:w="7796"/>
        <w:gridCol w:w="1418"/>
        <w:gridCol w:w="1417"/>
        <w:gridCol w:w="1418"/>
      </w:tblGrid>
      <w:tr w:rsidR="001B52FB" w:rsidRPr="00F56F0D" w:rsidTr="00C20422">
        <w:trPr>
          <w:trHeight w:val="267"/>
        </w:trPr>
        <w:tc>
          <w:tcPr>
            <w:tcW w:w="601" w:type="dxa"/>
            <w:shd w:val="clear" w:color="auto" w:fill="C5E0B3"/>
          </w:tcPr>
          <w:p w:rsidR="001B52FB" w:rsidRPr="00F56F0D" w:rsidRDefault="001B52FB" w:rsidP="0043410B">
            <w:pPr>
              <w:pStyle w:val="Default"/>
              <w:jc w:val="center"/>
              <w:rPr>
                <w:rFonts w:ascii="Calibri" w:hAnsi="Calibri"/>
                <w:b/>
              </w:rPr>
            </w:pPr>
          </w:p>
        </w:tc>
        <w:tc>
          <w:tcPr>
            <w:tcW w:w="3085" w:type="dxa"/>
            <w:gridSpan w:val="5"/>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Criteria</w:t>
            </w:r>
          </w:p>
        </w:tc>
        <w:tc>
          <w:tcPr>
            <w:tcW w:w="7796"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Commentary, Development Actions and Success Criteria</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whom?</w:t>
            </w:r>
          </w:p>
        </w:tc>
        <w:tc>
          <w:tcPr>
            <w:tcW w:w="1417"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when?</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Resources</w:t>
            </w:r>
          </w:p>
        </w:tc>
      </w:tr>
      <w:tr w:rsidR="001B52FB" w:rsidRPr="00F56F0D" w:rsidTr="0043410B">
        <w:trPr>
          <w:trHeight w:val="2818"/>
        </w:trPr>
        <w:tc>
          <w:tcPr>
            <w:tcW w:w="601" w:type="dxa"/>
          </w:tcPr>
          <w:p w:rsidR="001B52FB" w:rsidRPr="00F56F0D" w:rsidRDefault="001B52FB" w:rsidP="0043410B">
            <w:pPr>
              <w:pStyle w:val="Default"/>
              <w:rPr>
                <w:rFonts w:ascii="Calibri" w:hAnsi="Calibri"/>
                <w:b/>
              </w:rPr>
            </w:pPr>
            <w:r w:rsidRPr="00F56F0D">
              <w:rPr>
                <w:rFonts w:ascii="Calibri" w:hAnsi="Calibri"/>
                <w:b/>
              </w:rPr>
              <w:t>25</w:t>
            </w:r>
          </w:p>
        </w:tc>
        <w:tc>
          <w:tcPr>
            <w:tcW w:w="1951" w:type="dxa"/>
          </w:tcPr>
          <w:p w:rsidR="001B52FB" w:rsidRPr="00F56F0D" w:rsidRDefault="001B52FB" w:rsidP="0043410B">
            <w:pPr>
              <w:pStyle w:val="Default"/>
              <w:rPr>
                <w:rFonts w:ascii="Calibri" w:hAnsi="Calibri"/>
                <w:b/>
              </w:rPr>
            </w:pPr>
            <w:r w:rsidRPr="00F56F0D">
              <w:rPr>
                <w:rFonts w:ascii="Calibri" w:hAnsi="Calibri"/>
                <w:b/>
              </w:rPr>
              <w:t>High quality singing is embedded into the life of the school and into every child’s experience</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1 </w:t>
            </w:r>
          </w:p>
        </w:tc>
        <w:tc>
          <w:tcPr>
            <w:tcW w:w="283" w:type="dxa"/>
          </w:tcPr>
          <w:p w:rsidR="001B52FB" w:rsidRPr="00F56F0D" w:rsidRDefault="001B52FB" w:rsidP="0043410B">
            <w:pPr>
              <w:pStyle w:val="Default"/>
              <w:rPr>
                <w:rFonts w:ascii="Calibri" w:hAnsi="Calibri"/>
              </w:rPr>
            </w:pPr>
            <w:r w:rsidRPr="00F56F0D">
              <w:rPr>
                <w:rFonts w:ascii="Calibri" w:hAnsi="Calibri"/>
              </w:rPr>
              <w:t xml:space="preserve">2 </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3 </w:t>
            </w:r>
          </w:p>
        </w:tc>
        <w:tc>
          <w:tcPr>
            <w:tcW w:w="283" w:type="dxa"/>
          </w:tcPr>
          <w:p w:rsidR="001B52FB" w:rsidRPr="00F56F0D" w:rsidRDefault="00B5539D" w:rsidP="0043410B">
            <w:pPr>
              <w:pStyle w:val="Default"/>
              <w:rPr>
                <w:rFonts w:ascii="Calibri" w:hAnsi="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-16510</wp:posOffset>
                      </wp:positionV>
                      <wp:extent cx="190500" cy="209550"/>
                      <wp:effectExtent l="11430" t="12065" r="7620"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6pt;margin-top:-1.3pt;width: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">
                      <v:fill opacity="0"/>
                    </v:oval>
                  </w:pict>
                </mc:Fallback>
              </mc:AlternateContent>
            </w:r>
            <w:r w:rsidR="001B52FB" w:rsidRPr="00F56F0D">
              <w:rPr>
                <w:rFonts w:ascii="Calibri" w:hAnsi="Calibri"/>
                <w:bCs/>
              </w:rPr>
              <w:t xml:space="preserve">4 </w:t>
            </w:r>
          </w:p>
        </w:tc>
        <w:tc>
          <w:tcPr>
            <w:tcW w:w="7796" w:type="dxa"/>
          </w:tcPr>
          <w:p w:rsidR="001B52FB" w:rsidRPr="00F56F0D" w:rsidRDefault="001B52FB" w:rsidP="0043410B">
            <w:pPr>
              <w:pStyle w:val="Default"/>
              <w:rPr>
                <w:rFonts w:ascii="Calibri" w:hAnsi="Calibri"/>
              </w:rPr>
            </w:pPr>
            <w:r w:rsidRPr="00F56F0D">
              <w:rPr>
                <w:rFonts w:ascii="Calibri" w:hAnsi="Calibri"/>
              </w:rPr>
              <w:t xml:space="preserve">Commentary </w:t>
            </w:r>
          </w:p>
          <w:p w:rsidR="001B52FB" w:rsidRPr="00F56F0D" w:rsidRDefault="001B52FB" w:rsidP="00C20422">
            <w:pPr>
              <w:pStyle w:val="Default"/>
              <w:numPr>
                <w:ilvl w:val="0"/>
                <w:numId w:val="10"/>
              </w:numPr>
              <w:rPr>
                <w:rFonts w:ascii="Calibri" w:hAnsi="Calibri"/>
              </w:rPr>
            </w:pPr>
            <w:r w:rsidRPr="00F56F0D">
              <w:rPr>
                <w:rFonts w:ascii="Calibri" w:hAnsi="Calibri"/>
              </w:rPr>
              <w:t xml:space="preserve">Pupils do not sing regularly; too infrequent singing in music lessons, no choir, singing not seen as “cool”, quality of singing weak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Actions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CPD for </w:t>
            </w:r>
            <w:r>
              <w:rPr>
                <w:rFonts w:ascii="Calibri" w:hAnsi="Calibri"/>
              </w:rPr>
              <w:t>HOM</w:t>
            </w:r>
            <w:r w:rsidRPr="00F56F0D">
              <w:rPr>
                <w:rFonts w:ascii="Calibri" w:hAnsi="Calibri"/>
              </w:rPr>
              <w:t xml:space="preserve"> (three half day courses + consultant in-school support) </w:t>
            </w:r>
          </w:p>
          <w:p w:rsidR="001B52FB" w:rsidRPr="00F56F0D" w:rsidRDefault="001B52FB" w:rsidP="0043410B">
            <w:pPr>
              <w:pStyle w:val="Default"/>
              <w:numPr>
                <w:ilvl w:val="0"/>
                <w:numId w:val="3"/>
              </w:numPr>
              <w:rPr>
                <w:rFonts w:ascii="Calibri" w:hAnsi="Calibri"/>
              </w:rPr>
            </w:pPr>
            <w:r>
              <w:rPr>
                <w:rFonts w:ascii="Calibri" w:hAnsi="Calibri"/>
              </w:rPr>
              <w:t>He</w:t>
            </w:r>
            <w:r w:rsidR="002C1CA9">
              <w:rPr>
                <w:rFonts w:ascii="Calibri" w:hAnsi="Calibri"/>
              </w:rPr>
              <w:t>ad of Music  attends Secondary H</w:t>
            </w:r>
            <w:r>
              <w:rPr>
                <w:rFonts w:ascii="Calibri" w:hAnsi="Calibri"/>
              </w:rPr>
              <w:t xml:space="preserve">eads of Music Meetings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Develop school choirs and concerts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Success criteria </w:t>
            </w:r>
          </w:p>
          <w:p w:rsidR="001B52FB" w:rsidRDefault="001B52FB" w:rsidP="0043410B">
            <w:pPr>
              <w:pStyle w:val="Default"/>
              <w:numPr>
                <w:ilvl w:val="0"/>
                <w:numId w:val="3"/>
              </w:numPr>
              <w:rPr>
                <w:rFonts w:ascii="Calibri" w:hAnsi="Calibri"/>
              </w:rPr>
            </w:pPr>
            <w:r>
              <w:rPr>
                <w:rFonts w:ascii="Calibri" w:hAnsi="Calibri"/>
              </w:rPr>
              <w:t xml:space="preserve">By the end of </w:t>
            </w:r>
            <w:r w:rsidR="00C24769">
              <w:rPr>
                <w:rFonts w:ascii="Calibri" w:hAnsi="Calibri"/>
              </w:rPr>
              <w:t xml:space="preserve">2015, </w:t>
            </w:r>
            <w:r w:rsidRPr="00F56F0D">
              <w:rPr>
                <w:rFonts w:ascii="Calibri" w:hAnsi="Calibri"/>
              </w:rPr>
              <w:t xml:space="preserve">pupils will be singing </w:t>
            </w:r>
            <w:r>
              <w:rPr>
                <w:rFonts w:ascii="Calibri" w:hAnsi="Calibri"/>
              </w:rPr>
              <w:t>regularly in music lessons</w:t>
            </w:r>
            <w:r w:rsidRPr="00F56F0D">
              <w:rPr>
                <w:rFonts w:ascii="Calibri" w:hAnsi="Calibri"/>
              </w:rPr>
              <w:t xml:space="preserve">. A school choir will be formed and will perform to parents informally every half term and formally at end of term concerts. </w:t>
            </w:r>
          </w:p>
          <w:p w:rsidR="001B52FB" w:rsidRPr="00F56F0D" w:rsidRDefault="001B52FB" w:rsidP="0043410B">
            <w:pPr>
              <w:pStyle w:val="Default"/>
              <w:numPr>
                <w:ilvl w:val="0"/>
                <w:numId w:val="3"/>
              </w:numPr>
              <w:rPr>
                <w:rFonts w:ascii="Calibri" w:hAnsi="Calibri"/>
              </w:rPr>
            </w:pPr>
            <w:r>
              <w:rPr>
                <w:rFonts w:ascii="Calibri" w:hAnsi="Calibri"/>
              </w:rPr>
              <w:t xml:space="preserve">Pupils encouraged to form their own vocal harmony groups </w:t>
            </w:r>
          </w:p>
          <w:p w:rsidR="001B52FB" w:rsidRPr="00C24769" w:rsidRDefault="001B52FB" w:rsidP="0043410B">
            <w:pPr>
              <w:pStyle w:val="Default"/>
              <w:numPr>
                <w:ilvl w:val="0"/>
                <w:numId w:val="3"/>
              </w:numPr>
              <w:rPr>
                <w:rFonts w:ascii="Calibri" w:hAnsi="Calibri"/>
              </w:rPr>
            </w:pPr>
            <w:r w:rsidRPr="00F56F0D">
              <w:rPr>
                <w:rFonts w:ascii="Calibri" w:hAnsi="Calibri"/>
              </w:rPr>
              <w:t xml:space="preserve">Pupils sing with good posture and breathing, clear diction, understanding, good intonation and good ensemble, with actions as appropriate, communicating to listeners and with a sense of fun and enjoyment. </w:t>
            </w:r>
          </w:p>
        </w:tc>
        <w:tc>
          <w:tcPr>
            <w:tcW w:w="1418" w:type="dxa"/>
          </w:tcPr>
          <w:p w:rsidR="001B52FB" w:rsidRPr="00F56F0D" w:rsidRDefault="001B52FB" w:rsidP="0043410B">
            <w:pPr>
              <w:pStyle w:val="Default"/>
              <w:rPr>
                <w:rFonts w:ascii="Calibri" w:hAnsi="Calibri"/>
              </w:rPr>
            </w:pPr>
            <w:r w:rsidRPr="00F56F0D">
              <w:rPr>
                <w:rFonts w:ascii="Calibri" w:hAnsi="Calibri"/>
              </w:rPr>
              <w:t xml:space="preserve">Head and </w:t>
            </w:r>
          </w:p>
          <w:p w:rsidR="001B52FB" w:rsidRPr="00F56F0D" w:rsidRDefault="008F05EF" w:rsidP="008F05EF">
            <w:pPr>
              <w:pStyle w:val="Default"/>
              <w:rPr>
                <w:rFonts w:ascii="Calibri" w:hAnsi="Calibri"/>
              </w:rPr>
            </w:pPr>
            <w:r>
              <w:rPr>
                <w:rFonts w:ascii="Calibri" w:hAnsi="Calibri"/>
              </w:rPr>
              <w:t>HOM, Music Teachers</w:t>
            </w:r>
          </w:p>
        </w:tc>
        <w:tc>
          <w:tcPr>
            <w:tcW w:w="1417" w:type="dxa"/>
          </w:tcPr>
          <w:p w:rsidR="001B52FB" w:rsidRPr="00F56F0D" w:rsidRDefault="001B52FB" w:rsidP="0043410B">
            <w:pPr>
              <w:pStyle w:val="Default"/>
              <w:rPr>
                <w:rFonts w:ascii="Calibri" w:hAnsi="Calibri"/>
              </w:rPr>
            </w:pPr>
            <w:r w:rsidRPr="00F56F0D">
              <w:rPr>
                <w:rFonts w:ascii="Calibri" w:hAnsi="Calibri"/>
              </w:rPr>
              <w:t xml:space="preserve">March 15 </w:t>
            </w:r>
          </w:p>
        </w:tc>
        <w:tc>
          <w:tcPr>
            <w:tcW w:w="1418" w:type="dxa"/>
          </w:tcPr>
          <w:p w:rsidR="001B52FB" w:rsidRPr="00F56F0D" w:rsidRDefault="001B52FB" w:rsidP="0043410B">
            <w:pPr>
              <w:pStyle w:val="Default"/>
              <w:rPr>
                <w:rFonts w:ascii="Calibri" w:hAnsi="Calibri"/>
              </w:rPr>
            </w:pPr>
            <w:r w:rsidRPr="00F56F0D">
              <w:rPr>
                <w:rFonts w:ascii="Calibri" w:hAnsi="Calibri"/>
              </w:rPr>
              <w:t xml:space="preserve">£xxx for CPD and in class support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£xxx for new singing repertoire and joining Sing Up</w:t>
            </w:r>
          </w:p>
          <w:p w:rsidR="001B52FB" w:rsidRPr="00F56F0D" w:rsidRDefault="001B52FB" w:rsidP="0043410B">
            <w:pPr>
              <w:pStyle w:val="Default"/>
              <w:rPr>
                <w:rFonts w:ascii="Calibri" w:hAnsi="Calibri"/>
              </w:rPr>
            </w:pPr>
          </w:p>
          <w:p w:rsidR="001B52FB" w:rsidRPr="00F56F0D" w:rsidRDefault="001B52FB" w:rsidP="001A5CE5">
            <w:pPr>
              <w:pStyle w:val="Default"/>
              <w:rPr>
                <w:rFonts w:ascii="Calibri" w:hAnsi="Calibri"/>
              </w:rPr>
            </w:pPr>
            <w:r w:rsidRPr="00F56F0D">
              <w:rPr>
                <w:rFonts w:ascii="Calibri" w:hAnsi="Calibri"/>
              </w:rPr>
              <w:t xml:space="preserve">Time for CPD for </w:t>
            </w:r>
            <w:r w:rsidR="001A5CE5">
              <w:rPr>
                <w:rFonts w:ascii="Calibri" w:hAnsi="Calibri"/>
              </w:rPr>
              <w:t>music</w:t>
            </w:r>
            <w:r w:rsidRPr="00F56F0D">
              <w:rPr>
                <w:rFonts w:ascii="Calibri" w:hAnsi="Calibri"/>
              </w:rPr>
              <w:t xml:space="preserve"> staff </w:t>
            </w:r>
          </w:p>
        </w:tc>
      </w:tr>
    </w:tbl>
    <w:p w:rsidR="001B52FB" w:rsidRDefault="001B52FB" w:rsidP="00607413">
      <w:pPr>
        <w:rPr>
          <w:b/>
          <w:sz w:val="32"/>
          <w:szCs w:val="32"/>
        </w:rPr>
      </w:pPr>
    </w:p>
    <w:p w:rsidR="00C24769" w:rsidRPr="00C24769" w:rsidRDefault="0061777D" w:rsidP="00C24769">
      <w:pPr>
        <w:jc w:val="center"/>
        <w:rPr>
          <w:b/>
          <w:sz w:val="32"/>
          <w:szCs w:val="32"/>
          <w:highlight w:val="yellow"/>
        </w:rPr>
      </w:pPr>
      <w:r>
        <w:rPr>
          <w:b/>
          <w:sz w:val="32"/>
          <w:szCs w:val="32"/>
          <w:highlight w:val="yellow"/>
        </w:rPr>
        <w:t>Wherever possible, link this aud</w:t>
      </w:r>
      <w:r w:rsidR="00C24769" w:rsidRPr="00C24769">
        <w:rPr>
          <w:b/>
          <w:sz w:val="32"/>
          <w:szCs w:val="32"/>
          <w:highlight w:val="yellow"/>
        </w:rPr>
        <w:t>it of your provision to your previous SMEP Audit in order to highlight progress made.</w:t>
      </w:r>
    </w:p>
    <w:p w:rsidR="001B52FB" w:rsidRDefault="00C24769" w:rsidP="00C24769">
      <w:pPr>
        <w:jc w:val="center"/>
        <w:rPr>
          <w:b/>
          <w:sz w:val="32"/>
          <w:szCs w:val="32"/>
        </w:rPr>
      </w:pPr>
      <w:r w:rsidRPr="00C24769">
        <w:rPr>
          <w:b/>
          <w:sz w:val="32"/>
          <w:szCs w:val="32"/>
          <w:highlight w:val="yellow"/>
        </w:rPr>
        <w:lastRenderedPageBreak/>
        <w:t>However a school chooses to use this audit tool, the principal focus should always be on improving pupils’ musical progress, attainment and achievements.</w:t>
      </w:r>
    </w:p>
    <w:p w:rsidR="001B52FB" w:rsidRPr="00607413" w:rsidRDefault="001B52FB" w:rsidP="00607413">
      <w:pPr>
        <w:rPr>
          <w:sz w:val="32"/>
          <w:szCs w:val="32"/>
        </w:rPr>
      </w:pPr>
      <w:r>
        <w:rPr>
          <w:b/>
          <w:sz w:val="32"/>
          <w:szCs w:val="32"/>
        </w:rPr>
        <w:t xml:space="preserve">Audit of </w:t>
      </w:r>
      <w:r w:rsidRPr="002F5D40">
        <w:rPr>
          <w:b/>
          <w:sz w:val="32"/>
          <w:szCs w:val="32"/>
        </w:rPr>
        <w:t xml:space="preserve">Music </w:t>
      </w:r>
      <w:r>
        <w:rPr>
          <w:b/>
          <w:sz w:val="32"/>
          <w:szCs w:val="32"/>
        </w:rPr>
        <w:t>Provision in Schools</w:t>
      </w:r>
      <w:r>
        <w:rPr>
          <w:sz w:val="32"/>
          <w:szCs w:val="32"/>
        </w:rPr>
        <w:t xml:space="preserve">      </w:t>
      </w:r>
    </w:p>
    <w:p w:rsidR="001B52FB" w:rsidRDefault="001B52FB" w:rsidP="00FC0502">
      <w:pPr>
        <w:spacing w:after="0"/>
        <w:rPr>
          <w:b/>
          <w:sz w:val="24"/>
          <w:szCs w:val="24"/>
        </w:rPr>
      </w:pPr>
      <w:r w:rsidRPr="001667C9">
        <w:rPr>
          <w:b/>
          <w:sz w:val="24"/>
          <w:szCs w:val="24"/>
        </w:rPr>
        <w:t>General Information</w:t>
      </w: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325"/>
      </w:tblGrid>
      <w:tr w:rsidR="001B52FB" w:rsidRPr="00F56F0D" w:rsidTr="000E172C">
        <w:trPr>
          <w:trHeight w:val="1267"/>
        </w:trPr>
        <w:tc>
          <w:tcPr>
            <w:tcW w:w="15325" w:type="dxa"/>
          </w:tcPr>
          <w:p w:rsidR="001B52FB" w:rsidRPr="00F56F0D" w:rsidRDefault="001B52FB" w:rsidP="00F56F0D">
            <w:pPr>
              <w:spacing w:after="0" w:line="240" w:lineRule="auto"/>
              <w:rPr>
                <w:b/>
              </w:rPr>
            </w:pPr>
            <w:r w:rsidRPr="00F56F0D">
              <w:rPr>
                <w:b/>
              </w:rPr>
              <w:t>A  Organisation of music tea</w:t>
            </w:r>
            <w:r w:rsidR="008F05EF">
              <w:rPr>
                <w:b/>
              </w:rPr>
              <w:t xml:space="preserve">ching in your school – Class </w:t>
            </w:r>
            <w:r w:rsidRPr="00F56F0D">
              <w:rPr>
                <w:b/>
              </w:rPr>
              <w:t xml:space="preserve"> music specialist teaching throughout the school/ peripatetic teacher </w:t>
            </w: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tc>
      </w:tr>
      <w:tr w:rsidR="001B52FB" w:rsidRPr="00F56F0D" w:rsidTr="00F56F0D">
        <w:trPr>
          <w:trHeight w:val="1565"/>
        </w:trPr>
        <w:tc>
          <w:tcPr>
            <w:tcW w:w="15325" w:type="dxa"/>
          </w:tcPr>
          <w:p w:rsidR="00C24769" w:rsidRDefault="001B52FB" w:rsidP="00F56F0D">
            <w:pPr>
              <w:spacing w:after="0" w:line="240" w:lineRule="auto"/>
              <w:rPr>
                <w:b/>
              </w:rPr>
            </w:pPr>
            <w:r w:rsidRPr="00F56F0D">
              <w:rPr>
                <w:b/>
              </w:rPr>
              <w:t xml:space="preserve">B  How much time is allocated to music in each year group per </w:t>
            </w:r>
          </w:p>
          <w:p w:rsidR="001B52FB" w:rsidRDefault="001B52FB" w:rsidP="00F56F0D">
            <w:pPr>
              <w:spacing w:after="0" w:line="240" w:lineRule="auto"/>
              <w:rPr>
                <w:b/>
              </w:rPr>
            </w:pPr>
            <w:proofErr w:type="gramStart"/>
            <w:r w:rsidRPr="00F56F0D">
              <w:rPr>
                <w:b/>
              </w:rPr>
              <w:t>week</w:t>
            </w:r>
            <w:proofErr w:type="gramEnd"/>
            <w:r w:rsidRPr="00F56F0D">
              <w:rPr>
                <w:b/>
              </w:rPr>
              <w:t>?</w:t>
            </w: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Pr="00F56F0D" w:rsidRDefault="00C24769" w:rsidP="00F56F0D">
            <w:pPr>
              <w:spacing w:after="0" w:line="240" w:lineRule="auto"/>
              <w:rPr>
                <w:b/>
              </w:rPr>
            </w:pPr>
          </w:p>
        </w:tc>
      </w:tr>
      <w:tr w:rsidR="001B52FB" w:rsidRPr="00F56F0D" w:rsidTr="000E172C">
        <w:trPr>
          <w:trHeight w:val="2476"/>
        </w:trPr>
        <w:tc>
          <w:tcPr>
            <w:tcW w:w="15325" w:type="dxa"/>
          </w:tcPr>
          <w:p w:rsidR="001B52FB" w:rsidRPr="00F56F0D" w:rsidRDefault="001B52FB" w:rsidP="00F56F0D">
            <w:pPr>
              <w:spacing w:after="0" w:line="240" w:lineRule="auto"/>
              <w:rPr>
                <w:b/>
              </w:rPr>
            </w:pPr>
            <w:r w:rsidRPr="00F56F0D">
              <w:rPr>
                <w:b/>
              </w:rPr>
              <w:lastRenderedPageBreak/>
              <w:t>C (</w:t>
            </w:r>
            <w:proofErr w:type="spellStart"/>
            <w:r w:rsidRPr="00F56F0D">
              <w:rPr>
                <w:b/>
              </w:rPr>
              <w:t>i</w:t>
            </w:r>
            <w:proofErr w:type="spellEnd"/>
            <w:r w:rsidRPr="00F56F0D">
              <w:rPr>
                <w:b/>
              </w:rPr>
              <w:t>)  List your practical resources (instruments , singing materials, ICT)</w:t>
            </w:r>
          </w:p>
          <w:p w:rsidR="001B52FB" w:rsidRPr="00F56F0D"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p w:rsidR="001B52FB" w:rsidRPr="00F56F0D" w:rsidRDefault="001B52FB" w:rsidP="00F56F0D">
            <w:pPr>
              <w:spacing w:after="0" w:line="240" w:lineRule="auto"/>
              <w:rPr>
                <w:b/>
              </w:rPr>
            </w:pPr>
            <w:r w:rsidRPr="00F56F0D">
              <w:rPr>
                <w:b/>
              </w:rPr>
              <w:t>(ii)  How do you use them? (units of work, extracurricular, instrument lessons, cross curricular)</w:t>
            </w: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1B52FB"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tc>
      </w:tr>
      <w:tr w:rsidR="001B52FB" w:rsidRPr="00F56F0D" w:rsidTr="00122BAA">
        <w:trPr>
          <w:trHeight w:val="1976"/>
        </w:trPr>
        <w:tc>
          <w:tcPr>
            <w:tcW w:w="15325" w:type="dxa"/>
            <w:shd w:val="clear" w:color="auto" w:fill="auto"/>
          </w:tcPr>
          <w:p w:rsidR="00122BAA" w:rsidRDefault="001B52FB" w:rsidP="00F56F0D">
            <w:pPr>
              <w:spacing w:after="0" w:line="240" w:lineRule="auto"/>
              <w:rPr>
                <w:b/>
              </w:rPr>
            </w:pPr>
            <w:r w:rsidRPr="00F56F0D">
              <w:rPr>
                <w:b/>
              </w:rPr>
              <w:t>D  Learning environment   (Where does curriculum teaching take place?  Where does the peripatetic music teaching take place?  Are there special areas for music display?  Does the display inform learning?  Does display celebrate good work?  Are there practice rooms available?)</w:t>
            </w: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r>
              <w:rPr>
                <w:b/>
              </w:rPr>
              <w:t>E (</w:t>
            </w:r>
            <w:proofErr w:type="spellStart"/>
            <w:r>
              <w:rPr>
                <w:b/>
              </w:rPr>
              <w:t>i</w:t>
            </w:r>
            <w:proofErr w:type="spellEnd"/>
            <w:r>
              <w:rPr>
                <w:b/>
              </w:rPr>
              <w:t xml:space="preserve">) </w:t>
            </w:r>
            <w:r w:rsidR="008F05EF">
              <w:rPr>
                <w:b/>
              </w:rPr>
              <w:t xml:space="preserve">Does the school promote music tuition and ensemble opportunities via the school’s website? </w:t>
            </w:r>
          </w:p>
          <w:p w:rsidR="00122BAA" w:rsidRDefault="00122BAA" w:rsidP="00F56F0D">
            <w:pPr>
              <w:spacing w:after="0" w:line="240" w:lineRule="auto"/>
              <w:rPr>
                <w:b/>
              </w:rPr>
            </w:pPr>
          </w:p>
          <w:p w:rsidR="00122BAA" w:rsidRDefault="00122BAA" w:rsidP="00F56F0D">
            <w:pPr>
              <w:spacing w:after="0" w:line="240" w:lineRule="auto"/>
              <w:rPr>
                <w:b/>
              </w:rPr>
            </w:pPr>
          </w:p>
          <w:p w:rsidR="008F05EF" w:rsidRPr="00F56F0D" w:rsidRDefault="00122BAA" w:rsidP="00F56F0D">
            <w:pPr>
              <w:spacing w:after="0" w:line="240" w:lineRule="auto"/>
              <w:rPr>
                <w:b/>
              </w:rPr>
            </w:pPr>
            <w:r>
              <w:rPr>
                <w:b/>
              </w:rPr>
              <w:t xml:space="preserve">  (ii)Could the school </w:t>
            </w:r>
            <w:r w:rsidR="008F05EF">
              <w:rPr>
                <w:b/>
              </w:rPr>
              <w:t>website link to the music education hub website?</w:t>
            </w:r>
          </w:p>
          <w:p w:rsidR="001B52FB" w:rsidRPr="00F56F0D" w:rsidRDefault="001B52FB" w:rsidP="00F56F0D">
            <w:pPr>
              <w:spacing w:after="0" w:line="240" w:lineRule="auto"/>
            </w:pPr>
          </w:p>
          <w:p w:rsidR="001B52FB" w:rsidRPr="00F56F0D" w:rsidRDefault="001B52FB" w:rsidP="00F56F0D">
            <w:pPr>
              <w:spacing w:after="0" w:line="240" w:lineRule="auto"/>
            </w:pPr>
          </w:p>
        </w:tc>
      </w:tr>
    </w:tbl>
    <w:p w:rsidR="001B52FB" w:rsidRPr="001667C9" w:rsidRDefault="001B52FB" w:rsidP="00FC0502">
      <w:pPr>
        <w:spacing w:after="0"/>
        <w:rPr>
          <w:b/>
          <w:sz w:val="24"/>
          <w:szCs w:val="24"/>
        </w:rPr>
      </w:pPr>
      <w:r>
        <w:rPr>
          <w:b/>
          <w:sz w:val="24"/>
          <w:szCs w:val="24"/>
        </w:rPr>
        <w:t>Teaching and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well planned to have a clear and simple musical focus in each.</w:t>
            </w:r>
            <w:r w:rsidRPr="00F56F0D">
              <w:rPr>
                <w:b/>
              </w:rPr>
              <w:t xml:space="preserve"> </w:t>
            </w:r>
            <w:r w:rsidRPr="00F56F0D">
              <w:rPr>
                <w:b/>
                <w:sz w:val="18"/>
                <w:szCs w:val="18"/>
              </w:rPr>
              <w:t xml:space="preserve">Long, medium and short term planning is carried out. Cross-curricular links are developed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F56F0D" w:rsidRDefault="001B52FB" w:rsidP="00D92E54">
            <w:pPr>
              <w:pStyle w:val="Default"/>
              <w:numPr>
                <w:ilvl w:val="0"/>
                <w:numId w:val="11"/>
              </w:numPr>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musical; they start with musical sound; music is the predominant feature and language throughout with an emphasis on pupils’ aural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w:t>
            </w:r>
          </w:p>
        </w:tc>
        <w:tc>
          <w:tcPr>
            <w:tcW w:w="3386" w:type="dxa"/>
          </w:tcPr>
          <w:p w:rsidR="001B52FB" w:rsidRPr="00F56F0D" w:rsidRDefault="001B52FB" w:rsidP="00F56F0D">
            <w:pPr>
              <w:spacing w:after="0" w:line="240" w:lineRule="auto"/>
              <w:rPr>
                <w:b/>
                <w:sz w:val="18"/>
                <w:szCs w:val="18"/>
              </w:rPr>
            </w:pPr>
            <w:r w:rsidRPr="00F56F0D">
              <w:rPr>
                <w:b/>
                <w:sz w:val="18"/>
                <w:szCs w:val="18"/>
              </w:rPr>
              <w:t>Pupils get better at music because teaching always sets high expectations, challenges all pupils and gives constant attention to the quality of pupils’ musical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w:t>
            </w:r>
          </w:p>
        </w:tc>
        <w:tc>
          <w:tcPr>
            <w:tcW w:w="3386" w:type="dxa"/>
          </w:tcPr>
          <w:p w:rsidR="001B52FB" w:rsidRPr="00F56F0D" w:rsidRDefault="001B52FB" w:rsidP="00F56F0D">
            <w:pPr>
              <w:spacing w:after="0" w:line="240" w:lineRule="auto"/>
              <w:rPr>
                <w:b/>
                <w:sz w:val="18"/>
                <w:szCs w:val="18"/>
              </w:rPr>
            </w:pPr>
            <w:r w:rsidRPr="00F56F0D">
              <w:rPr>
                <w:b/>
                <w:sz w:val="18"/>
                <w:szCs w:val="18"/>
              </w:rPr>
              <w:t>Pupils get better at music because teaching always involves critical listening to pupils’ musical responses spotting what needs to be improved, and seeing through the improvements, improving their skills and understanding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5</w:t>
            </w:r>
          </w:p>
        </w:tc>
        <w:tc>
          <w:tcPr>
            <w:tcW w:w="3386" w:type="dxa"/>
          </w:tcPr>
          <w:p w:rsidR="001B52FB" w:rsidRPr="00F56F0D" w:rsidRDefault="001B52FB" w:rsidP="00F56F0D">
            <w:pPr>
              <w:spacing w:after="0" w:line="240" w:lineRule="auto"/>
              <w:rPr>
                <w:sz w:val="18"/>
                <w:szCs w:val="18"/>
              </w:rPr>
            </w:pPr>
            <w:r w:rsidRPr="00F56F0D">
              <w:rPr>
                <w:sz w:val="18"/>
                <w:szCs w:val="18"/>
              </w:rPr>
              <w:t>Words and notations (including staff notation) are used precisely and appropriately to support effective musical learning, rather than drive it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6</w:t>
            </w:r>
          </w:p>
        </w:tc>
        <w:tc>
          <w:tcPr>
            <w:tcW w:w="3386" w:type="dxa"/>
          </w:tcPr>
          <w:p w:rsidR="001B52FB" w:rsidRPr="00F56F0D" w:rsidRDefault="001B52FB" w:rsidP="00F56F0D">
            <w:pPr>
              <w:spacing w:after="0" w:line="240" w:lineRule="auto"/>
              <w:rPr>
                <w:sz w:val="18"/>
                <w:szCs w:val="18"/>
              </w:rPr>
            </w:pPr>
            <w:r w:rsidRPr="00F56F0D">
              <w:rPr>
                <w:sz w:val="18"/>
                <w:szCs w:val="18"/>
              </w:rPr>
              <w:t xml:space="preserve">Pupils’ voices are used constantly, for discrete singing work, and also to help them internalise and understand musical </w:t>
            </w:r>
            <w:r w:rsidRPr="00F56F0D">
              <w:rPr>
                <w:sz w:val="18"/>
                <w:szCs w:val="18"/>
              </w:rPr>
              <w:lastRenderedPageBreak/>
              <w:t>ideas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7</w:t>
            </w:r>
          </w:p>
        </w:tc>
        <w:tc>
          <w:tcPr>
            <w:tcW w:w="3386" w:type="dxa"/>
          </w:tcPr>
          <w:p w:rsidR="001B52FB" w:rsidRPr="00F56F0D" w:rsidRDefault="001B52FB" w:rsidP="00F56F0D">
            <w:pPr>
              <w:spacing w:after="0" w:line="240" w:lineRule="auto"/>
              <w:rPr>
                <w:sz w:val="18"/>
                <w:szCs w:val="18"/>
              </w:rPr>
            </w:pPr>
            <w:r w:rsidRPr="00F56F0D">
              <w:rPr>
                <w:sz w:val="18"/>
                <w:szCs w:val="18"/>
              </w:rPr>
              <w:t>Musical tasks are adapted to meet different needs of pupils; additional support and provision is available to stretch those who are more able, those who may be having additional instrumental/vocal lessons and help those who need more assistance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8</w:t>
            </w:r>
          </w:p>
        </w:tc>
        <w:tc>
          <w:tcPr>
            <w:tcW w:w="3386" w:type="dxa"/>
          </w:tcPr>
          <w:p w:rsidR="001B52FB" w:rsidRPr="00F56F0D" w:rsidRDefault="001B52FB" w:rsidP="00F56F0D">
            <w:pPr>
              <w:spacing w:after="0" w:line="240" w:lineRule="auto"/>
              <w:rPr>
                <w:sz w:val="18"/>
                <w:szCs w:val="18"/>
              </w:rPr>
            </w:pPr>
            <w:r w:rsidRPr="00F56F0D">
              <w:rPr>
                <w:sz w:val="18"/>
                <w:szCs w:val="18"/>
              </w:rPr>
              <w:t>Discrete musical tasks are progressively and accumulatively linked to the simple musical focus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9</w:t>
            </w:r>
          </w:p>
        </w:tc>
        <w:tc>
          <w:tcPr>
            <w:tcW w:w="3386" w:type="dxa"/>
          </w:tcPr>
          <w:p w:rsidR="001B52FB" w:rsidRPr="00F56F0D" w:rsidRDefault="001B52FB" w:rsidP="00F56F0D">
            <w:pPr>
              <w:spacing w:after="0" w:line="240" w:lineRule="auto"/>
              <w:rPr>
                <w:sz w:val="18"/>
                <w:szCs w:val="18"/>
              </w:rPr>
            </w:pPr>
            <w:r w:rsidRPr="00F56F0D">
              <w:rPr>
                <w:sz w:val="18"/>
                <w:szCs w:val="18"/>
              </w:rPr>
              <w:t>Pupils get better at music because teaching sets out clear steps of progression</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10</w:t>
            </w:r>
          </w:p>
        </w:tc>
        <w:tc>
          <w:tcPr>
            <w:tcW w:w="3386" w:type="dxa"/>
          </w:tcPr>
          <w:p w:rsidR="001B52FB" w:rsidRPr="00F56F0D" w:rsidRDefault="001B52FB" w:rsidP="00F56F0D">
            <w:pPr>
              <w:spacing w:after="0" w:line="240" w:lineRule="auto"/>
              <w:rPr>
                <w:sz w:val="18"/>
                <w:szCs w:val="18"/>
              </w:rPr>
            </w:pPr>
            <w:r w:rsidRPr="00F56F0D">
              <w:rPr>
                <w:sz w:val="18"/>
                <w:szCs w:val="18"/>
              </w:rPr>
              <w:t>Pupils’ musical understanding is deepened because teaching often asks ‘why’, not just ‘what’ or ‘how’</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11</w:t>
            </w:r>
          </w:p>
        </w:tc>
        <w:tc>
          <w:tcPr>
            <w:tcW w:w="3386" w:type="dxa"/>
          </w:tcPr>
          <w:p w:rsidR="001B52FB" w:rsidRPr="00F56F0D" w:rsidRDefault="001B52FB" w:rsidP="00F56F0D">
            <w:pPr>
              <w:spacing w:after="0" w:line="240" w:lineRule="auto"/>
              <w:rPr>
                <w:sz w:val="18"/>
                <w:szCs w:val="18"/>
              </w:rPr>
            </w:pPr>
            <w:r w:rsidRPr="00F56F0D">
              <w:rPr>
                <w:sz w:val="18"/>
                <w:szCs w:val="18"/>
              </w:rPr>
              <w:t>Pupils’ creativity is supported and developed because the teaching not only provides musical skill and understanding but it also instils confidence, risk-taking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12</w:t>
            </w:r>
          </w:p>
        </w:tc>
        <w:tc>
          <w:tcPr>
            <w:tcW w:w="3386" w:type="dxa"/>
          </w:tcPr>
          <w:p w:rsidR="001B52FB" w:rsidRPr="00F56F0D" w:rsidRDefault="001B52FB" w:rsidP="00F56F0D">
            <w:pPr>
              <w:spacing w:after="0" w:line="240" w:lineRule="auto"/>
              <w:rPr>
                <w:sz w:val="18"/>
                <w:szCs w:val="18"/>
              </w:rPr>
            </w:pPr>
            <w:r w:rsidRPr="00F56F0D">
              <w:rPr>
                <w:sz w:val="18"/>
                <w:szCs w:val="18"/>
              </w:rPr>
              <w:t>Pupils can relate their work to that of professional musicians and it draws on a wide range of historical, social and cultural traditions using a range of resources, including new technologies to support learning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13</w:t>
            </w:r>
          </w:p>
        </w:tc>
        <w:tc>
          <w:tcPr>
            <w:tcW w:w="3386" w:type="dxa"/>
          </w:tcPr>
          <w:p w:rsidR="001B52FB" w:rsidRPr="00F56F0D" w:rsidRDefault="001B52FB" w:rsidP="00F56F0D">
            <w:pPr>
              <w:spacing w:after="0" w:line="240" w:lineRule="auto"/>
              <w:rPr>
                <w:sz w:val="18"/>
                <w:szCs w:val="18"/>
              </w:rPr>
            </w:pPr>
            <w:r w:rsidRPr="00F56F0D">
              <w:rPr>
                <w:sz w:val="18"/>
                <w:szCs w:val="18"/>
              </w:rPr>
              <w:t>Opportunities are provided to enable all pupils to show and develop their learning in different ways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14</w:t>
            </w:r>
          </w:p>
        </w:tc>
        <w:tc>
          <w:tcPr>
            <w:tcW w:w="3386" w:type="dxa"/>
          </w:tcPr>
          <w:p w:rsidR="001B52FB" w:rsidRPr="00F56F0D" w:rsidRDefault="001B52FB" w:rsidP="00F56F0D">
            <w:pPr>
              <w:spacing w:after="0" w:line="240" w:lineRule="auto"/>
              <w:rPr>
                <w:sz w:val="18"/>
                <w:szCs w:val="18"/>
              </w:rPr>
            </w:pPr>
            <w:r w:rsidRPr="00F56F0D">
              <w:rPr>
                <w:sz w:val="18"/>
                <w:szCs w:val="18"/>
              </w:rPr>
              <w:t>Regular performances and performance opportunities in and out of the school are hall marked by pupils demonstrating skill, appropriate accuracy, expression, feeling, sensitivity and sophistication individually and collectively</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p w:rsidR="001B52FB" w:rsidRDefault="001B52FB"/>
    <w:p w:rsidR="001B52FB" w:rsidRDefault="001B52FB"/>
    <w:p w:rsidR="008F7D9A" w:rsidRDefault="008F7D9A"/>
    <w:p w:rsidR="001B52FB" w:rsidRDefault="001B52FB">
      <w:pPr>
        <w:rPr>
          <w:b/>
          <w:sz w:val="24"/>
          <w:szCs w:val="24"/>
        </w:rPr>
      </w:pPr>
    </w:p>
    <w:p w:rsidR="001B52FB" w:rsidRPr="00B1338C" w:rsidRDefault="001B52FB">
      <w:pPr>
        <w:rPr>
          <w:b/>
          <w:sz w:val="24"/>
          <w:szCs w:val="24"/>
        </w:rPr>
      </w:pPr>
      <w:r w:rsidRPr="00B1338C">
        <w:rPr>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15</w:t>
            </w:r>
          </w:p>
        </w:tc>
        <w:tc>
          <w:tcPr>
            <w:tcW w:w="3386" w:type="dxa"/>
          </w:tcPr>
          <w:p w:rsidR="001B52FB" w:rsidRPr="00F56F0D" w:rsidRDefault="001B52FB" w:rsidP="00F56F0D">
            <w:pPr>
              <w:spacing w:after="0" w:line="240" w:lineRule="auto"/>
              <w:rPr>
                <w:b/>
                <w:sz w:val="18"/>
                <w:szCs w:val="18"/>
              </w:rPr>
            </w:pPr>
            <w:r w:rsidRPr="00F56F0D">
              <w:rPr>
                <w:b/>
                <w:sz w:val="18"/>
                <w:szCs w:val="18"/>
              </w:rPr>
              <w:t xml:space="preserve">Clear criteria for assessment are in place and the assessment policy includes </w:t>
            </w:r>
            <w:r w:rsidRPr="00F56F0D">
              <w:rPr>
                <w:b/>
                <w:sz w:val="18"/>
                <w:szCs w:val="18"/>
              </w:rPr>
              <w:lastRenderedPageBreak/>
              <w:t>guidance on regularity and feedback to students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16</w:t>
            </w:r>
          </w:p>
        </w:tc>
        <w:tc>
          <w:tcPr>
            <w:tcW w:w="3386" w:type="dxa"/>
          </w:tcPr>
          <w:p w:rsidR="001B52FB" w:rsidRPr="00F56F0D" w:rsidRDefault="001B52FB" w:rsidP="00F56F0D">
            <w:pPr>
              <w:spacing w:after="0" w:line="240" w:lineRule="auto"/>
              <w:rPr>
                <w:b/>
                <w:sz w:val="18"/>
                <w:szCs w:val="18"/>
              </w:rPr>
            </w:pPr>
            <w:r w:rsidRPr="00F56F0D">
              <w:rPr>
                <w:b/>
                <w:sz w:val="18"/>
                <w:szCs w:val="18"/>
              </w:rPr>
              <w:t>All pupils make good musical progress through the key stages and achieve high musical standards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17</w:t>
            </w:r>
          </w:p>
        </w:tc>
        <w:tc>
          <w:tcPr>
            <w:tcW w:w="3386" w:type="dxa"/>
          </w:tcPr>
          <w:p w:rsidR="001B52FB" w:rsidRPr="00F56F0D" w:rsidRDefault="001B52FB" w:rsidP="00F56F0D">
            <w:pPr>
              <w:spacing w:after="0" w:line="240" w:lineRule="auto"/>
              <w:rPr>
                <w:b/>
                <w:sz w:val="18"/>
                <w:szCs w:val="18"/>
              </w:rPr>
            </w:pPr>
            <w:r w:rsidRPr="00F56F0D">
              <w:rPr>
                <w:b/>
                <w:sz w:val="18"/>
                <w:szCs w:val="18"/>
              </w:rPr>
              <w:t>Assessment approaches are integral to musical learning; the distinction between assessment for learning and assessment for reporting is clear and understood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18</w:t>
            </w:r>
          </w:p>
        </w:tc>
        <w:tc>
          <w:tcPr>
            <w:tcW w:w="3386" w:type="dxa"/>
          </w:tcPr>
          <w:p w:rsidR="001B52FB" w:rsidRPr="00F56F0D" w:rsidRDefault="001B52FB" w:rsidP="00F56F0D">
            <w:pPr>
              <w:spacing w:after="0" w:line="240" w:lineRule="auto"/>
              <w:rPr>
                <w:b/>
                <w:sz w:val="18"/>
                <w:szCs w:val="18"/>
              </w:rPr>
            </w:pPr>
            <w:r w:rsidRPr="00F56F0D">
              <w:rPr>
                <w:b/>
                <w:sz w:val="18"/>
                <w:szCs w:val="18"/>
              </w:rPr>
              <w:t>Assessment of pupils’ learning and progress focuses on the quality and depth of pupils’ musical understanding and involves them in peer and self-assessment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19</w:t>
            </w:r>
          </w:p>
        </w:tc>
        <w:tc>
          <w:tcPr>
            <w:tcW w:w="3386" w:type="dxa"/>
          </w:tcPr>
          <w:p w:rsidR="001B52FB" w:rsidRPr="00F56F0D" w:rsidRDefault="001B52FB" w:rsidP="00F56F0D">
            <w:pPr>
              <w:spacing w:after="0" w:line="240" w:lineRule="auto"/>
              <w:rPr>
                <w:sz w:val="18"/>
                <w:szCs w:val="18"/>
              </w:rPr>
            </w:pPr>
            <w:r w:rsidRPr="00F56F0D">
              <w:rPr>
                <w:sz w:val="18"/>
                <w:szCs w:val="18"/>
              </w:rPr>
              <w:t>Assessment of pupils’ learning and progress identifies accurately how their musical responses could be improved further, and consistently realises these improvements; it makes extensive use of audio and video recordings to appraise their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20</w:t>
            </w:r>
          </w:p>
        </w:tc>
        <w:tc>
          <w:tcPr>
            <w:tcW w:w="3386" w:type="dxa"/>
          </w:tcPr>
          <w:p w:rsidR="001B52FB" w:rsidRPr="00F56F0D" w:rsidRDefault="001B52FB" w:rsidP="00F56F0D">
            <w:pPr>
              <w:spacing w:after="0" w:line="240" w:lineRule="auto"/>
              <w:rPr>
                <w:sz w:val="18"/>
                <w:szCs w:val="18"/>
              </w:rPr>
            </w:pPr>
            <w:r w:rsidRPr="00F56F0D">
              <w:rPr>
                <w:sz w:val="18"/>
                <w:szCs w:val="18"/>
              </w:rPr>
              <w:t>Assessment encourages and responds to pupils’ creative and sometimes unexpected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21</w:t>
            </w:r>
          </w:p>
        </w:tc>
        <w:tc>
          <w:tcPr>
            <w:tcW w:w="3386" w:type="dxa"/>
          </w:tcPr>
          <w:p w:rsidR="001B52FB" w:rsidRPr="00F56F0D" w:rsidRDefault="001B52FB" w:rsidP="00F56F0D">
            <w:pPr>
              <w:spacing w:after="0" w:line="240" w:lineRule="auto"/>
              <w:rPr>
                <w:sz w:val="18"/>
                <w:szCs w:val="18"/>
              </w:rPr>
            </w:pPr>
            <w:r w:rsidRPr="00F56F0D">
              <w:rPr>
                <w:sz w:val="18"/>
                <w:szCs w:val="18"/>
              </w:rPr>
              <w:t xml:space="preserve">Use of data: records of pupils’ progress and attainment are simple, manageable and, above all, useful so that teachers and pupils know strengths and key areas for improvement. Music data is transferred when pupils change schools or move up a year/ Data on instrumental teaching is recorded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22</w:t>
            </w:r>
          </w:p>
        </w:tc>
        <w:tc>
          <w:tcPr>
            <w:tcW w:w="3386" w:type="dxa"/>
          </w:tcPr>
          <w:p w:rsidR="001B52FB" w:rsidRPr="00F56F0D" w:rsidRDefault="001B52FB" w:rsidP="00F56F0D">
            <w:pPr>
              <w:spacing w:after="0" w:line="240" w:lineRule="auto"/>
              <w:rPr>
                <w:sz w:val="18"/>
                <w:szCs w:val="18"/>
              </w:rPr>
            </w:pPr>
            <w:r w:rsidRPr="00F56F0D">
              <w:rPr>
                <w:sz w:val="18"/>
                <w:szCs w:val="18"/>
              </w:rPr>
              <w:t>Access to music</w:t>
            </w:r>
            <w:r>
              <w:rPr>
                <w:sz w:val="18"/>
                <w:szCs w:val="18"/>
              </w:rPr>
              <w:t xml:space="preserve"> CPD;  engagement with Bradford </w:t>
            </w:r>
            <w:r w:rsidRPr="00F56F0D">
              <w:rPr>
                <w:sz w:val="18"/>
                <w:szCs w:val="18"/>
              </w:rPr>
              <w:t xml:space="preserve">Music Education Hub and </w:t>
            </w:r>
            <w:r>
              <w:rPr>
                <w:sz w:val="18"/>
                <w:szCs w:val="18"/>
              </w:rPr>
              <w:t xml:space="preserve">Bradford </w:t>
            </w:r>
            <w:r w:rsidRPr="00F56F0D">
              <w:rPr>
                <w:sz w:val="18"/>
                <w:szCs w:val="18"/>
              </w:rPr>
              <w:t xml:space="preserve">network meetings is </w:t>
            </w:r>
            <w:r w:rsidR="008F05EF" w:rsidRPr="00F56F0D">
              <w:rPr>
                <w:sz w:val="18"/>
                <w:szCs w:val="18"/>
              </w:rPr>
              <w:t>on-going</w:t>
            </w:r>
            <w:r w:rsidRPr="00F56F0D">
              <w:rPr>
                <w:sz w:val="18"/>
                <w:szCs w:val="18"/>
              </w:rPr>
              <w:t xml:space="preserve">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rsidP="003977CB">
      <w:pPr>
        <w:tabs>
          <w:tab w:val="left" w:pos="11880"/>
        </w:tabs>
      </w:pPr>
    </w:p>
    <w:p w:rsidR="001B52FB" w:rsidRPr="00B1338C" w:rsidRDefault="001B52FB">
      <w:pPr>
        <w:rPr>
          <w:b/>
          <w:sz w:val="24"/>
          <w:szCs w:val="24"/>
        </w:rPr>
      </w:pPr>
      <w:r w:rsidRPr="00B1338C">
        <w:rPr>
          <w:b/>
          <w:sz w:val="24"/>
          <w:szCs w:val="24"/>
        </w:rPr>
        <w:t>Music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23</w:t>
            </w:r>
          </w:p>
        </w:tc>
        <w:tc>
          <w:tcPr>
            <w:tcW w:w="3386" w:type="dxa"/>
          </w:tcPr>
          <w:p w:rsidR="001B52FB" w:rsidRPr="00F56F0D" w:rsidRDefault="001B52FB" w:rsidP="00F56F0D">
            <w:pPr>
              <w:spacing w:after="0" w:line="240" w:lineRule="auto"/>
              <w:rPr>
                <w:b/>
                <w:sz w:val="18"/>
                <w:szCs w:val="18"/>
              </w:rPr>
            </w:pPr>
            <w:r w:rsidRPr="00F56F0D">
              <w:rPr>
                <w:b/>
                <w:sz w:val="18"/>
                <w:szCs w:val="18"/>
              </w:rPr>
              <w:t>A broad and balanced curriculum for music (National Curriculum in maintained schools) is in place and taught regularly to all pupils across the key stages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24</w:t>
            </w:r>
          </w:p>
        </w:tc>
        <w:tc>
          <w:tcPr>
            <w:tcW w:w="3386" w:type="dxa"/>
          </w:tcPr>
          <w:p w:rsidR="001B52FB" w:rsidRPr="00F56F0D" w:rsidRDefault="001B52FB" w:rsidP="00F56F0D">
            <w:pPr>
              <w:spacing w:after="0" w:line="240" w:lineRule="auto"/>
              <w:rPr>
                <w:b/>
                <w:sz w:val="18"/>
                <w:szCs w:val="18"/>
              </w:rPr>
            </w:pPr>
            <w:r w:rsidRPr="00F56F0D">
              <w:rPr>
                <w:b/>
                <w:sz w:val="18"/>
                <w:szCs w:val="18"/>
              </w:rPr>
              <w:t>Listening, performing, composing, improvising and appraising are carefully integrated in the curriculum, for example, instrumental playing and singing are an integral part of the creative process of composing and improvising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25</w:t>
            </w:r>
          </w:p>
        </w:tc>
        <w:tc>
          <w:tcPr>
            <w:tcW w:w="3386" w:type="dxa"/>
          </w:tcPr>
          <w:p w:rsidR="001B52FB" w:rsidRPr="00F56F0D" w:rsidRDefault="001B52FB" w:rsidP="00F56F0D">
            <w:pPr>
              <w:spacing w:after="0" w:line="240" w:lineRule="auto"/>
              <w:rPr>
                <w:b/>
                <w:sz w:val="18"/>
                <w:szCs w:val="18"/>
              </w:rPr>
            </w:pPr>
            <w:r w:rsidRPr="00F56F0D">
              <w:rPr>
                <w:b/>
                <w:sz w:val="18"/>
                <w:szCs w:val="18"/>
              </w:rPr>
              <w:t>High quality singing  is embedded into the life of the school and into every child’s experience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lastRenderedPageBreak/>
              <w:t>26</w:t>
            </w:r>
          </w:p>
        </w:tc>
        <w:tc>
          <w:tcPr>
            <w:tcW w:w="3386" w:type="dxa"/>
          </w:tcPr>
          <w:p w:rsidR="001B52FB" w:rsidRPr="00F56F0D" w:rsidRDefault="001B52FB" w:rsidP="00F56F0D">
            <w:pPr>
              <w:spacing w:after="0" w:line="240" w:lineRule="auto"/>
              <w:rPr>
                <w:b/>
                <w:sz w:val="18"/>
                <w:szCs w:val="18"/>
              </w:rPr>
            </w:pPr>
            <w:r w:rsidRPr="00F56F0D">
              <w:rPr>
                <w:b/>
                <w:sz w:val="18"/>
                <w:szCs w:val="18"/>
              </w:rPr>
              <w:t>Additional instrumental and vocal learning is available to all pupils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27</w:t>
            </w:r>
          </w:p>
        </w:tc>
        <w:tc>
          <w:tcPr>
            <w:tcW w:w="3386" w:type="dxa"/>
          </w:tcPr>
          <w:p w:rsidR="001B52FB" w:rsidRPr="00F56F0D" w:rsidRDefault="001B52FB" w:rsidP="00F56F0D">
            <w:pPr>
              <w:spacing w:after="0" w:line="240" w:lineRule="auto"/>
              <w:rPr>
                <w:b/>
                <w:sz w:val="18"/>
                <w:szCs w:val="18"/>
              </w:rPr>
            </w:pPr>
            <w:r w:rsidRPr="00F56F0D">
              <w:rPr>
                <w:b/>
                <w:sz w:val="18"/>
                <w:szCs w:val="18"/>
              </w:rPr>
              <w:t>The school works in partnership with other schools and key organisations such as the local Music Service and Music Education Hub to share knowledge, good practice, resources and learning opportunities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28</w:t>
            </w:r>
          </w:p>
        </w:tc>
        <w:tc>
          <w:tcPr>
            <w:tcW w:w="3386" w:type="dxa"/>
          </w:tcPr>
          <w:p w:rsidR="001B52FB" w:rsidRPr="00F56F0D" w:rsidRDefault="001B52FB" w:rsidP="00F56F0D">
            <w:pPr>
              <w:spacing w:after="0" w:line="240" w:lineRule="auto"/>
              <w:rPr>
                <w:b/>
                <w:sz w:val="18"/>
                <w:szCs w:val="18"/>
              </w:rPr>
            </w:pPr>
            <w:r w:rsidRPr="00F56F0D">
              <w:rPr>
                <w:b/>
                <w:sz w:val="18"/>
                <w:szCs w:val="18"/>
              </w:rPr>
              <w:t>There is an up-to-date scheme of work for music in place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29</w:t>
            </w:r>
          </w:p>
        </w:tc>
        <w:tc>
          <w:tcPr>
            <w:tcW w:w="3386" w:type="dxa"/>
          </w:tcPr>
          <w:p w:rsidR="001B52FB" w:rsidRPr="00C24769" w:rsidRDefault="00C24769" w:rsidP="00F56F0D">
            <w:pPr>
              <w:spacing w:after="0" w:line="240" w:lineRule="auto"/>
              <w:rPr>
                <w:b/>
                <w:sz w:val="18"/>
                <w:szCs w:val="18"/>
              </w:rPr>
            </w:pPr>
            <w:r w:rsidRPr="00C24769">
              <w:rPr>
                <w:b/>
                <w:sz w:val="18"/>
                <w:szCs w:val="18"/>
              </w:rPr>
              <w:t>There is support for pupils with transition from Primary school</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30</w:t>
            </w:r>
          </w:p>
        </w:tc>
        <w:tc>
          <w:tcPr>
            <w:tcW w:w="3386" w:type="dxa"/>
          </w:tcPr>
          <w:p w:rsidR="001B52FB" w:rsidRPr="00F56F0D" w:rsidRDefault="00C24769" w:rsidP="00F56F0D">
            <w:pPr>
              <w:spacing w:after="0" w:line="240" w:lineRule="auto"/>
              <w:rPr>
                <w:sz w:val="18"/>
                <w:szCs w:val="18"/>
              </w:rPr>
            </w:pPr>
            <w:r w:rsidRPr="00F56F0D">
              <w:rPr>
                <w:sz w:val="18"/>
                <w:szCs w:val="18"/>
              </w:rPr>
              <w:t>ICT provision is available and well used to support good learning and progress in music. Music programmes are used to support music and cross curricular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lastRenderedPageBreak/>
              <w:t>31</w:t>
            </w:r>
          </w:p>
        </w:tc>
        <w:tc>
          <w:tcPr>
            <w:tcW w:w="3386" w:type="dxa"/>
          </w:tcPr>
          <w:p w:rsidR="00C24769" w:rsidRPr="00F56F0D" w:rsidRDefault="00C24769" w:rsidP="00DD7080">
            <w:pPr>
              <w:spacing w:after="0" w:line="240" w:lineRule="auto"/>
              <w:rPr>
                <w:sz w:val="18"/>
                <w:szCs w:val="18"/>
              </w:rPr>
            </w:pPr>
            <w:r w:rsidRPr="00F56F0D">
              <w:rPr>
                <w:sz w:val="18"/>
                <w:szCs w:val="18"/>
              </w:rPr>
              <w:t>Pupils are encouraged to take external assessments and examinations in music and in instrumental playing and singing where appropriate</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w:t>
            </w:r>
            <w:r>
              <w:rPr>
                <w:sz w:val="24"/>
                <w:szCs w:val="24"/>
              </w:rPr>
              <w:t>2</w:t>
            </w:r>
          </w:p>
        </w:tc>
        <w:tc>
          <w:tcPr>
            <w:tcW w:w="3386" w:type="dxa"/>
          </w:tcPr>
          <w:p w:rsidR="00C24769" w:rsidRPr="00F56F0D" w:rsidRDefault="00C24769" w:rsidP="00DD7080">
            <w:pPr>
              <w:spacing w:after="0" w:line="240" w:lineRule="auto"/>
              <w:rPr>
                <w:sz w:val="18"/>
                <w:szCs w:val="18"/>
              </w:rPr>
            </w:pPr>
            <w:r w:rsidRPr="00F56F0D">
              <w:rPr>
                <w:sz w:val="18"/>
                <w:szCs w:val="18"/>
              </w:rPr>
              <w:t>Arts Mark accreditation has improved standards in music (if not an Arts Mark school do you know how to apply?)</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t>33</w:t>
            </w:r>
          </w:p>
        </w:tc>
        <w:tc>
          <w:tcPr>
            <w:tcW w:w="3386" w:type="dxa"/>
          </w:tcPr>
          <w:p w:rsidR="00C24769" w:rsidRPr="00F56F0D" w:rsidRDefault="00C24769" w:rsidP="00DD7080">
            <w:pPr>
              <w:spacing w:after="0" w:line="240" w:lineRule="auto"/>
              <w:rPr>
                <w:sz w:val="18"/>
                <w:szCs w:val="18"/>
              </w:rPr>
            </w:pPr>
            <w:r w:rsidRPr="00F56F0D">
              <w:rPr>
                <w:sz w:val="18"/>
                <w:szCs w:val="18"/>
              </w:rPr>
              <w:t>Active participation in the Arts Mark scheme is on-going, pupils are successful each year</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t>34</w:t>
            </w:r>
          </w:p>
        </w:tc>
        <w:tc>
          <w:tcPr>
            <w:tcW w:w="3386" w:type="dxa"/>
          </w:tcPr>
          <w:p w:rsidR="00C24769" w:rsidRPr="00F56F0D" w:rsidRDefault="00C24769" w:rsidP="00DD7080">
            <w:pPr>
              <w:spacing w:after="0" w:line="240" w:lineRule="auto"/>
              <w:rPr>
                <w:sz w:val="18"/>
                <w:szCs w:val="18"/>
              </w:rPr>
            </w:pPr>
            <w:r w:rsidRPr="00F56F0D">
              <w:rPr>
                <w:sz w:val="18"/>
                <w:szCs w:val="18"/>
              </w:rPr>
              <w:t>There is active engagement in extra-curricular activities (Breakfast club, lunchtime ensembles, after school ensembles, community music making etc.)</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36</w:t>
            </w:r>
          </w:p>
        </w:tc>
        <w:tc>
          <w:tcPr>
            <w:tcW w:w="3386" w:type="dxa"/>
          </w:tcPr>
          <w:p w:rsidR="001B52FB" w:rsidRPr="00F56F0D" w:rsidRDefault="00C24769" w:rsidP="00F56F0D">
            <w:pPr>
              <w:spacing w:after="0" w:line="240" w:lineRule="auto"/>
              <w:rPr>
                <w:sz w:val="18"/>
                <w:szCs w:val="18"/>
              </w:rPr>
            </w:pPr>
            <w:r w:rsidRPr="00F56F0D">
              <w:rPr>
                <w:sz w:val="18"/>
                <w:szCs w:val="18"/>
              </w:rPr>
              <w:t xml:space="preserve">Young performers are encouraged to attend music provision outside school such </w:t>
            </w:r>
            <w:r>
              <w:rPr>
                <w:sz w:val="18"/>
                <w:szCs w:val="18"/>
              </w:rPr>
              <w:t xml:space="preserve">as Bradford </w:t>
            </w:r>
            <w:r w:rsidRPr="00F56F0D">
              <w:rPr>
                <w:sz w:val="18"/>
                <w:szCs w:val="18"/>
              </w:rPr>
              <w:t xml:space="preserve">Music </w:t>
            </w:r>
            <w:r>
              <w:rPr>
                <w:sz w:val="18"/>
                <w:szCs w:val="18"/>
              </w:rPr>
              <w:t xml:space="preserve">Service Music </w:t>
            </w:r>
            <w:r w:rsidRPr="00F56F0D">
              <w:rPr>
                <w:sz w:val="18"/>
                <w:szCs w:val="18"/>
              </w:rPr>
              <w:t>Centres and Central Ensembles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37</w:t>
            </w:r>
          </w:p>
        </w:tc>
        <w:tc>
          <w:tcPr>
            <w:tcW w:w="3386" w:type="dxa"/>
          </w:tcPr>
          <w:p w:rsidR="00C24769" w:rsidRPr="00F56F0D" w:rsidRDefault="00C24769" w:rsidP="00DD7080">
            <w:pPr>
              <w:spacing w:after="0" w:line="240" w:lineRule="auto"/>
              <w:rPr>
                <w:sz w:val="18"/>
                <w:szCs w:val="18"/>
              </w:rPr>
            </w:pPr>
            <w:r w:rsidRPr="00F56F0D">
              <w:rPr>
                <w:sz w:val="18"/>
                <w:szCs w:val="18"/>
              </w:rPr>
              <w:t xml:space="preserve">There are regular performances and performance opportunities in and out of </w:t>
            </w:r>
            <w:r w:rsidRPr="00F56F0D">
              <w:rPr>
                <w:sz w:val="18"/>
                <w:szCs w:val="18"/>
              </w:rPr>
              <w:lastRenderedPageBreak/>
              <w:t>the school</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lastRenderedPageBreak/>
              <w:t>38</w:t>
            </w:r>
          </w:p>
        </w:tc>
        <w:tc>
          <w:tcPr>
            <w:tcW w:w="3386" w:type="dxa"/>
          </w:tcPr>
          <w:p w:rsidR="00C24769" w:rsidRPr="00F56F0D" w:rsidRDefault="00C24769" w:rsidP="00DD7080">
            <w:pPr>
              <w:spacing w:after="0" w:line="240" w:lineRule="auto"/>
              <w:rPr>
                <w:sz w:val="18"/>
                <w:szCs w:val="18"/>
              </w:rPr>
            </w:pPr>
            <w:r w:rsidRPr="00F56F0D">
              <w:rPr>
                <w:sz w:val="18"/>
                <w:szCs w:val="18"/>
              </w:rPr>
              <w:t xml:space="preserve">The school makes good use of visiting professional musicians and artists to inspire and support learning and pupils’ experiences; performances are also attended </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39</w:t>
            </w:r>
          </w:p>
        </w:tc>
        <w:tc>
          <w:tcPr>
            <w:tcW w:w="3386" w:type="dxa"/>
          </w:tcPr>
          <w:p w:rsidR="00C24769" w:rsidRPr="00F56F0D" w:rsidRDefault="00C24769" w:rsidP="00DD7080">
            <w:pPr>
              <w:spacing w:after="0" w:line="240" w:lineRule="auto"/>
              <w:rPr>
                <w:sz w:val="18"/>
                <w:szCs w:val="18"/>
              </w:rPr>
            </w:pPr>
            <w:r w:rsidRPr="00F56F0D">
              <w:rPr>
                <w:sz w:val="18"/>
                <w:szCs w:val="18"/>
              </w:rPr>
              <w:t>The school is well connected to the local music education hub/music service and pupils are signposted to additional activities</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bl>
    <w:p w:rsidR="001B52FB" w:rsidRDefault="001B52FB"/>
    <w:p w:rsidR="001B52FB" w:rsidRDefault="001B52FB"/>
    <w:p w:rsidR="001B52FB" w:rsidRDefault="001B52FB"/>
    <w:p w:rsidR="001B52FB" w:rsidRDefault="001B52FB"/>
    <w:p w:rsidR="001B52FB" w:rsidRPr="00B1338C" w:rsidRDefault="001B52FB">
      <w:pPr>
        <w:rPr>
          <w:b/>
          <w:sz w:val="24"/>
          <w:szCs w:val="24"/>
        </w:rPr>
      </w:pPr>
      <w:r>
        <w:rPr>
          <w:b/>
          <w:sz w:val="24"/>
          <w:szCs w:val="24"/>
        </w:rPr>
        <w:t>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40</w:t>
            </w:r>
          </w:p>
        </w:tc>
        <w:tc>
          <w:tcPr>
            <w:tcW w:w="3386" w:type="dxa"/>
          </w:tcPr>
          <w:p w:rsidR="001B52FB" w:rsidRPr="00F56F0D" w:rsidRDefault="001B52FB" w:rsidP="00F56F0D">
            <w:pPr>
              <w:spacing w:after="0" w:line="240" w:lineRule="auto"/>
              <w:rPr>
                <w:b/>
                <w:sz w:val="18"/>
                <w:szCs w:val="18"/>
              </w:rPr>
            </w:pPr>
            <w:r w:rsidRPr="00F56F0D">
              <w:rPr>
                <w:b/>
                <w:sz w:val="18"/>
                <w:szCs w:val="18"/>
              </w:rPr>
              <w:t>There is an up to date school policy and Subject Development Plan  for music which sets out its vision and how it supports and contributes to the school’s values and ethos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8F7D9A">
            <w:pPr>
              <w:pStyle w:val="Default"/>
              <w:numPr>
                <w:ilvl w:val="0"/>
                <w:numId w:val="11"/>
              </w:numPr>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41</w:t>
            </w:r>
          </w:p>
        </w:tc>
        <w:tc>
          <w:tcPr>
            <w:tcW w:w="3386" w:type="dxa"/>
          </w:tcPr>
          <w:p w:rsidR="001B52FB" w:rsidRPr="00F56F0D" w:rsidRDefault="001B52FB" w:rsidP="00F56F0D">
            <w:pPr>
              <w:spacing w:after="0" w:line="240" w:lineRule="auto"/>
              <w:rPr>
                <w:b/>
                <w:sz w:val="18"/>
                <w:szCs w:val="18"/>
              </w:rPr>
            </w:pPr>
            <w:r w:rsidRPr="00F56F0D">
              <w:rPr>
                <w:b/>
                <w:sz w:val="18"/>
                <w:szCs w:val="18"/>
              </w:rPr>
              <w:t>The school’s senior leaders routinely monitor the quality of teaching and learning in music and feed back to teachers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42</w:t>
            </w:r>
          </w:p>
        </w:tc>
        <w:tc>
          <w:tcPr>
            <w:tcW w:w="3386" w:type="dxa"/>
          </w:tcPr>
          <w:p w:rsidR="001B52FB" w:rsidRPr="00F56F0D" w:rsidRDefault="001B52FB" w:rsidP="00F56F0D">
            <w:pPr>
              <w:spacing w:after="0" w:line="240" w:lineRule="auto"/>
              <w:rPr>
                <w:b/>
                <w:sz w:val="18"/>
                <w:szCs w:val="18"/>
              </w:rPr>
            </w:pPr>
            <w:r w:rsidRPr="00F56F0D">
              <w:rPr>
                <w:b/>
                <w:sz w:val="18"/>
                <w:szCs w:val="18"/>
              </w:rPr>
              <w:t>Music features in reports to governors to highlight achievements and areas for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43</w:t>
            </w:r>
          </w:p>
        </w:tc>
        <w:tc>
          <w:tcPr>
            <w:tcW w:w="3386" w:type="dxa"/>
          </w:tcPr>
          <w:p w:rsidR="001B52FB" w:rsidRPr="00F56F0D" w:rsidRDefault="001B52FB" w:rsidP="00F56F0D">
            <w:pPr>
              <w:spacing w:after="0" w:line="240" w:lineRule="auto"/>
              <w:rPr>
                <w:sz w:val="18"/>
                <w:szCs w:val="18"/>
              </w:rPr>
            </w:pPr>
            <w:r w:rsidRPr="00F56F0D">
              <w:rPr>
                <w:sz w:val="18"/>
                <w:szCs w:val="18"/>
              </w:rPr>
              <w:t>The place of music in the school, and its relationship with other areas of learning in and out of the curriculum, is well articulated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44</w:t>
            </w:r>
          </w:p>
        </w:tc>
        <w:tc>
          <w:tcPr>
            <w:tcW w:w="3386" w:type="dxa"/>
          </w:tcPr>
          <w:p w:rsidR="001B52FB" w:rsidRPr="00F56F0D" w:rsidRDefault="001B52FB" w:rsidP="00F56F0D">
            <w:pPr>
              <w:spacing w:after="0" w:line="240" w:lineRule="auto"/>
              <w:rPr>
                <w:sz w:val="18"/>
                <w:szCs w:val="18"/>
              </w:rPr>
            </w:pPr>
            <w:r w:rsidRPr="00F56F0D">
              <w:rPr>
                <w:sz w:val="18"/>
                <w:szCs w:val="18"/>
              </w:rPr>
              <w:t xml:space="preserve">Music features regularly in the school’s improvement plan; it shows ambition, articulates targets for all children and young people to achieve good musical standards and identifies strategies and resources to enable them to develop and progress musically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45</w:t>
            </w:r>
          </w:p>
        </w:tc>
        <w:tc>
          <w:tcPr>
            <w:tcW w:w="3386" w:type="dxa"/>
          </w:tcPr>
          <w:p w:rsidR="001B52FB" w:rsidRPr="00F56F0D" w:rsidRDefault="001B52FB" w:rsidP="00F56F0D">
            <w:pPr>
              <w:spacing w:after="0" w:line="240" w:lineRule="auto"/>
              <w:rPr>
                <w:sz w:val="18"/>
                <w:szCs w:val="18"/>
              </w:rPr>
            </w:pPr>
            <w:r w:rsidRPr="00F56F0D">
              <w:rPr>
                <w:sz w:val="18"/>
                <w:szCs w:val="18"/>
              </w:rPr>
              <w:t>There is a commitment for providing CPD opportunities and programmes in music that have a positive impact on the quality of pupils’ learning and achievements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46</w:t>
            </w:r>
          </w:p>
        </w:tc>
        <w:tc>
          <w:tcPr>
            <w:tcW w:w="3386" w:type="dxa"/>
          </w:tcPr>
          <w:p w:rsidR="001B52FB" w:rsidRPr="00F56F0D" w:rsidRDefault="001B52FB" w:rsidP="00F56F0D">
            <w:pPr>
              <w:spacing w:after="0" w:line="240" w:lineRule="auto"/>
              <w:rPr>
                <w:sz w:val="18"/>
                <w:szCs w:val="18"/>
              </w:rPr>
            </w:pPr>
            <w:r w:rsidRPr="00F56F0D">
              <w:rPr>
                <w:sz w:val="18"/>
                <w:szCs w:val="18"/>
              </w:rPr>
              <w:t>There is a governor linked to music</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47</w:t>
            </w:r>
          </w:p>
        </w:tc>
        <w:tc>
          <w:tcPr>
            <w:tcW w:w="3386" w:type="dxa"/>
          </w:tcPr>
          <w:p w:rsidR="001B52FB" w:rsidRPr="00F56F0D" w:rsidRDefault="001B52FB" w:rsidP="00F56F0D">
            <w:pPr>
              <w:spacing w:after="0" w:line="240" w:lineRule="auto"/>
              <w:rPr>
                <w:sz w:val="18"/>
                <w:szCs w:val="18"/>
              </w:rPr>
            </w:pPr>
            <w:r w:rsidRPr="00F56F0D">
              <w:rPr>
                <w:sz w:val="18"/>
                <w:szCs w:val="18"/>
              </w:rPr>
              <w:t>Pupils’ musical progress and attainments are celebrated regularly amongst the school and its communities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D92E54" w:rsidRPr="00F56F0D" w:rsidTr="00D92E54">
        <w:tc>
          <w:tcPr>
            <w:tcW w:w="15614" w:type="dxa"/>
            <w:gridSpan w:val="10"/>
          </w:tcPr>
          <w:p w:rsidR="00D92E54" w:rsidRPr="008F7D9A" w:rsidRDefault="00D92E54" w:rsidP="00D92E54">
            <w:pPr>
              <w:spacing w:after="0" w:line="240" w:lineRule="auto"/>
              <w:rPr>
                <w:b/>
                <w:sz w:val="32"/>
                <w:szCs w:val="32"/>
              </w:rPr>
            </w:pPr>
            <w:r w:rsidRPr="008F7D9A">
              <w:rPr>
                <w:b/>
                <w:sz w:val="32"/>
                <w:szCs w:val="32"/>
              </w:rPr>
              <w:t>Summary</w:t>
            </w:r>
          </w:p>
          <w:p w:rsidR="00D92E54" w:rsidRPr="00D92E54" w:rsidRDefault="00D92E54" w:rsidP="00D92E54">
            <w:pPr>
              <w:spacing w:after="0" w:line="240" w:lineRule="auto"/>
              <w:rPr>
                <w:sz w:val="18"/>
                <w:szCs w:val="18"/>
              </w:rPr>
            </w:pPr>
            <w:r w:rsidRPr="00D92E54">
              <w:rPr>
                <w:sz w:val="18"/>
                <w:szCs w:val="18"/>
              </w:rPr>
              <w:t>Compare today’s audit against your previous audits.  Has your music provision</w:t>
            </w:r>
            <w:r>
              <w:rPr>
                <w:sz w:val="18"/>
                <w:szCs w:val="18"/>
              </w:rPr>
              <w:t xml:space="preserve"> in school</w:t>
            </w:r>
            <w:r w:rsidRPr="00D92E54">
              <w:rPr>
                <w:sz w:val="18"/>
                <w:szCs w:val="18"/>
              </w:rPr>
              <w:t>:</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r w:rsidRPr="00D92E54">
              <w:rPr>
                <w:sz w:val="18"/>
                <w:szCs w:val="18"/>
              </w:rPr>
              <w:t xml:space="preserve">                                               Reduced                     Remain</w:t>
            </w:r>
            <w:r>
              <w:rPr>
                <w:sz w:val="18"/>
                <w:szCs w:val="18"/>
              </w:rPr>
              <w:t>ed the Same                    Developed</w:t>
            </w:r>
            <w:r w:rsidRPr="00D92E54">
              <w:rPr>
                <w:sz w:val="18"/>
                <w:szCs w:val="18"/>
              </w:rPr>
              <w:t xml:space="preserve">                                      (please circle)</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r>
              <w:rPr>
                <w:sz w:val="18"/>
                <w:szCs w:val="18"/>
              </w:rPr>
              <w:t>Wh</w:t>
            </w:r>
            <w:r w:rsidR="008F7D9A">
              <w:rPr>
                <w:sz w:val="18"/>
                <w:szCs w:val="18"/>
              </w:rPr>
              <w:t>at are the main indicators behind this choice?</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C24769" w:rsidP="00D92E54">
            <w:pPr>
              <w:spacing w:after="0" w:line="240" w:lineRule="auto"/>
              <w:rPr>
                <w:sz w:val="18"/>
                <w:szCs w:val="18"/>
              </w:rPr>
            </w:pPr>
            <w:r>
              <w:rPr>
                <w:sz w:val="18"/>
                <w:szCs w:val="18"/>
              </w:rPr>
              <w:t>Any future support from the Music Hub required:</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Pr="008F7D9A" w:rsidRDefault="00D92E54" w:rsidP="00D92E54">
            <w:pPr>
              <w:spacing w:after="0" w:line="240" w:lineRule="auto"/>
              <w:rPr>
                <w:sz w:val="24"/>
                <w:szCs w:val="24"/>
              </w:rPr>
            </w:pPr>
            <w:r w:rsidRPr="008F7D9A">
              <w:rPr>
                <w:sz w:val="24"/>
                <w:szCs w:val="24"/>
              </w:rPr>
              <w:t>If your school works with schools within a cluster or as part of a wider multi academy trust please detail these schools below:</w:t>
            </w: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Default="00FB573A" w:rsidP="00D92E54">
            <w:pPr>
              <w:spacing w:after="0" w:line="240" w:lineRule="auto"/>
              <w:rPr>
                <w:sz w:val="24"/>
                <w:szCs w:val="24"/>
              </w:rPr>
            </w:pPr>
            <w:r w:rsidRPr="00FB573A">
              <w:rPr>
                <w:sz w:val="24"/>
                <w:szCs w:val="24"/>
              </w:rPr>
              <w:t>We would like to be considered for an initial visit to discuss current musical engagement YES/NO</w:t>
            </w:r>
          </w:p>
          <w:p w:rsidR="00FB573A" w:rsidRPr="008F7D9A" w:rsidRDefault="00FB573A" w:rsidP="00D92E54">
            <w:pPr>
              <w:spacing w:after="0" w:line="240" w:lineRule="auto"/>
              <w:rPr>
                <w:sz w:val="24"/>
                <w:szCs w:val="24"/>
              </w:rPr>
            </w:pPr>
          </w:p>
          <w:p w:rsidR="00D92E54" w:rsidRPr="008F7D9A" w:rsidRDefault="00D92E54" w:rsidP="00D92E54">
            <w:pPr>
              <w:spacing w:after="0" w:line="240" w:lineRule="auto"/>
              <w:rPr>
                <w:sz w:val="24"/>
                <w:szCs w:val="24"/>
              </w:rPr>
            </w:pPr>
            <w:r w:rsidRPr="008F7D9A">
              <w:rPr>
                <w:sz w:val="24"/>
                <w:szCs w:val="24"/>
              </w:rPr>
              <w:t xml:space="preserve">Print </w:t>
            </w:r>
            <w:proofErr w:type="spellStart"/>
            <w:r w:rsidRPr="008F7D9A">
              <w:rPr>
                <w:sz w:val="24"/>
                <w:szCs w:val="24"/>
              </w:rPr>
              <w:t>Name_________________________</w:t>
            </w:r>
            <w:r w:rsidR="008F7D9A">
              <w:rPr>
                <w:sz w:val="24"/>
                <w:szCs w:val="24"/>
              </w:rPr>
              <w:t>____________________</w:t>
            </w:r>
            <w:r w:rsidRPr="008F7D9A">
              <w:rPr>
                <w:sz w:val="24"/>
                <w:szCs w:val="24"/>
              </w:rPr>
              <w:t>__Signature</w:t>
            </w:r>
            <w:proofErr w:type="spellEnd"/>
            <w:r w:rsidRPr="008F7D9A">
              <w:rPr>
                <w:sz w:val="24"/>
                <w:szCs w:val="24"/>
              </w:rPr>
              <w:t xml:space="preserve">      _____________</w:t>
            </w:r>
            <w:r w:rsidR="008F7D9A">
              <w:rPr>
                <w:sz w:val="24"/>
                <w:szCs w:val="24"/>
              </w:rPr>
              <w:t>____________________</w:t>
            </w:r>
            <w:r w:rsidRPr="008F7D9A">
              <w:rPr>
                <w:sz w:val="24"/>
                <w:szCs w:val="24"/>
              </w:rPr>
              <w:t xml:space="preserve">______ </w:t>
            </w: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r w:rsidRPr="008F7D9A">
              <w:rPr>
                <w:sz w:val="24"/>
                <w:szCs w:val="24"/>
              </w:rPr>
              <w:t>Position in school : _______________________________</w:t>
            </w:r>
            <w:r w:rsidR="008F7D9A">
              <w:rPr>
                <w:sz w:val="24"/>
                <w:szCs w:val="24"/>
              </w:rPr>
              <w:t>__________________________________________________________</w:t>
            </w:r>
            <w:r w:rsidRPr="008F7D9A">
              <w:rPr>
                <w:sz w:val="24"/>
                <w:szCs w:val="24"/>
              </w:rPr>
              <w:t>_</w:t>
            </w:r>
          </w:p>
          <w:p w:rsidR="00D92E54" w:rsidRPr="008F7D9A" w:rsidRDefault="00D92E54" w:rsidP="00D92E54">
            <w:pPr>
              <w:spacing w:after="0" w:line="240" w:lineRule="auto"/>
              <w:rPr>
                <w:sz w:val="24"/>
                <w:szCs w:val="24"/>
              </w:rPr>
            </w:pPr>
            <w:r w:rsidRPr="008F7D9A">
              <w:rPr>
                <w:sz w:val="24"/>
                <w:szCs w:val="24"/>
              </w:rPr>
              <w:t xml:space="preserve">         </w:t>
            </w:r>
          </w:p>
          <w:p w:rsidR="00D92E54" w:rsidRPr="008F7D9A" w:rsidRDefault="00D92E54" w:rsidP="00D92E54">
            <w:pPr>
              <w:spacing w:after="0" w:line="240" w:lineRule="auto"/>
              <w:rPr>
                <w:sz w:val="24"/>
                <w:szCs w:val="24"/>
              </w:rPr>
            </w:pPr>
            <w:r w:rsidRPr="008F7D9A">
              <w:rPr>
                <w:sz w:val="24"/>
                <w:szCs w:val="24"/>
              </w:rPr>
              <w:t>School______________________________</w:t>
            </w:r>
            <w:r w:rsidR="008F7D9A">
              <w:rPr>
                <w:sz w:val="24"/>
                <w:szCs w:val="24"/>
              </w:rPr>
              <w:t>________________________________________</w:t>
            </w:r>
            <w:r w:rsidRPr="008F7D9A">
              <w:rPr>
                <w:sz w:val="24"/>
                <w:szCs w:val="24"/>
              </w:rPr>
              <w:t>______________Date_____________</w:t>
            </w:r>
          </w:p>
          <w:p w:rsidR="00D92E54" w:rsidRDefault="00D92E54" w:rsidP="00D92E54">
            <w:pPr>
              <w:spacing w:after="0" w:line="240" w:lineRule="auto"/>
              <w:rPr>
                <w:sz w:val="18"/>
                <w:szCs w:val="18"/>
              </w:rPr>
            </w:pPr>
          </w:p>
          <w:p w:rsidR="008F7D9A" w:rsidRDefault="008F7D9A" w:rsidP="008F7D9A">
            <w:pPr>
              <w:spacing w:after="0" w:line="240" w:lineRule="auto"/>
              <w:rPr>
                <w:sz w:val="18"/>
                <w:szCs w:val="18"/>
              </w:rPr>
            </w:pPr>
          </w:p>
          <w:p w:rsidR="008F7D9A" w:rsidRDefault="008F7D9A" w:rsidP="008F7D9A">
            <w:pPr>
              <w:spacing w:after="0" w:line="240" w:lineRule="auto"/>
              <w:rPr>
                <w:sz w:val="18"/>
                <w:szCs w:val="18"/>
              </w:rPr>
            </w:pPr>
          </w:p>
          <w:p w:rsidR="008F7D9A" w:rsidRPr="00D92E54" w:rsidRDefault="008F7D9A" w:rsidP="008F7D9A">
            <w:pPr>
              <w:spacing w:after="0" w:line="240" w:lineRule="auto"/>
              <w:rPr>
                <w:sz w:val="18"/>
                <w:szCs w:val="18"/>
              </w:rPr>
            </w:pPr>
            <w:r w:rsidRPr="00D92E54">
              <w:rPr>
                <w:sz w:val="18"/>
                <w:szCs w:val="18"/>
              </w:rPr>
              <w:t>For office use only</w:t>
            </w:r>
          </w:p>
          <w:p w:rsidR="008F7D9A" w:rsidRPr="00D92E54" w:rsidRDefault="008F7D9A" w:rsidP="008F7D9A">
            <w:pPr>
              <w:spacing w:after="0" w:line="240" w:lineRule="auto"/>
              <w:rPr>
                <w:sz w:val="18"/>
                <w:szCs w:val="18"/>
              </w:rPr>
            </w:pPr>
          </w:p>
          <w:p w:rsidR="008F7D9A" w:rsidRPr="00D92E54" w:rsidRDefault="008F7D9A" w:rsidP="008F7D9A">
            <w:pPr>
              <w:spacing w:after="0" w:line="240" w:lineRule="auto"/>
              <w:rPr>
                <w:sz w:val="18"/>
                <w:szCs w:val="18"/>
              </w:rPr>
            </w:pPr>
            <w:r w:rsidRPr="00D92E54">
              <w:rPr>
                <w:sz w:val="18"/>
                <w:szCs w:val="18"/>
              </w:rPr>
              <w:t>Recommended for Music Mark</w:t>
            </w:r>
            <w:r>
              <w:rPr>
                <w:sz w:val="18"/>
                <w:szCs w:val="18"/>
              </w:rPr>
              <w:t>?</w:t>
            </w:r>
          </w:p>
          <w:p w:rsidR="008F7D9A" w:rsidRPr="00D92E54" w:rsidRDefault="008F7D9A" w:rsidP="00D92E54">
            <w:pPr>
              <w:spacing w:after="0" w:line="240" w:lineRule="auto"/>
              <w:rPr>
                <w:sz w:val="18"/>
                <w:szCs w:val="18"/>
              </w:rPr>
            </w:pPr>
          </w:p>
          <w:p w:rsidR="00D92E54" w:rsidRDefault="008F7D9A" w:rsidP="00D92E54">
            <w:pPr>
              <w:spacing w:after="0" w:line="240" w:lineRule="auto"/>
              <w:rPr>
                <w:sz w:val="18"/>
                <w:szCs w:val="18"/>
              </w:rPr>
            </w:pPr>
            <w:r>
              <w:rPr>
                <w:sz w:val="18"/>
                <w:szCs w:val="18"/>
              </w:rPr>
              <w:t>Any further actions to be taken?</w:t>
            </w:r>
          </w:p>
          <w:p w:rsidR="008F7D9A" w:rsidRDefault="008F7D9A" w:rsidP="00D92E54">
            <w:pPr>
              <w:spacing w:after="0" w:line="240" w:lineRule="auto"/>
              <w:rPr>
                <w:sz w:val="18"/>
                <w:szCs w:val="18"/>
              </w:rPr>
            </w:pPr>
          </w:p>
          <w:p w:rsidR="008F7D9A" w:rsidRDefault="008F7D9A" w:rsidP="00D92E54">
            <w:pPr>
              <w:spacing w:after="0" w:line="240" w:lineRule="auto"/>
              <w:rPr>
                <w:sz w:val="18"/>
                <w:szCs w:val="18"/>
              </w:rPr>
            </w:pPr>
          </w:p>
          <w:p w:rsidR="008F7D9A" w:rsidRDefault="008F7D9A" w:rsidP="00D92E54">
            <w:pPr>
              <w:spacing w:after="0" w:line="240" w:lineRule="auto"/>
              <w:rPr>
                <w:sz w:val="18"/>
                <w:szCs w:val="18"/>
              </w:rPr>
            </w:pPr>
          </w:p>
          <w:p w:rsidR="008F7D9A" w:rsidRPr="00D92E54" w:rsidRDefault="008F7D9A" w:rsidP="00D92E54">
            <w:pPr>
              <w:spacing w:after="0" w:line="240" w:lineRule="auto"/>
              <w:rPr>
                <w:sz w:val="18"/>
                <w:szCs w:val="18"/>
              </w:rPr>
            </w:pPr>
          </w:p>
          <w:p w:rsidR="00D92E54" w:rsidRPr="00F56F0D" w:rsidRDefault="00D92E54" w:rsidP="00F56F0D">
            <w:pPr>
              <w:spacing w:after="0" w:line="240" w:lineRule="auto"/>
              <w:rPr>
                <w:sz w:val="18"/>
                <w:szCs w:val="18"/>
              </w:rPr>
            </w:pPr>
          </w:p>
        </w:tc>
      </w:tr>
    </w:tbl>
    <w:p w:rsidR="001B52FB" w:rsidRDefault="001B52FB" w:rsidP="004B5A8C">
      <w:pPr>
        <w:rPr>
          <w:sz w:val="24"/>
          <w:szCs w:val="24"/>
        </w:rPr>
      </w:pPr>
    </w:p>
    <w:p w:rsidR="001B52FB" w:rsidRDefault="001B52FB" w:rsidP="004B5A8C">
      <w:pPr>
        <w:rPr>
          <w:sz w:val="24"/>
          <w:szCs w:val="24"/>
        </w:rPr>
      </w:pPr>
    </w:p>
    <w:p w:rsidR="001B52FB" w:rsidRPr="00EB2C5B" w:rsidRDefault="001B52FB">
      <w:pPr>
        <w:rPr>
          <w:sz w:val="24"/>
          <w:szCs w:val="24"/>
        </w:rPr>
      </w:pPr>
    </w:p>
    <w:sectPr w:rsidR="001B52FB" w:rsidRPr="00EB2C5B" w:rsidSect="0035153A">
      <w:footerReference w:type="default" r:id="rId11"/>
      <w:pgSz w:w="16838" w:h="11906" w:orient="landscape" w:code="9"/>
      <w:pgMar w:top="284" w:right="720" w:bottom="36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65" w:rsidRDefault="00CB7E65" w:rsidP="00CA56B2">
      <w:pPr>
        <w:spacing w:after="0" w:line="240" w:lineRule="auto"/>
      </w:pPr>
      <w:r>
        <w:separator/>
      </w:r>
    </w:p>
  </w:endnote>
  <w:endnote w:type="continuationSeparator" w:id="0">
    <w:p w:rsidR="00CB7E65" w:rsidRDefault="00CB7E65" w:rsidP="00C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54" w:rsidRDefault="00D92E54">
    <w:pPr>
      <w:pStyle w:val="Footer"/>
    </w:pPr>
    <w:r>
      <w:t>[</w:t>
    </w:r>
    <w:r>
      <w:rPr>
        <w:noProof/>
        <w:lang w:eastAsia="en-GB"/>
      </w:rPr>
      <w:drawing>
        <wp:inline distT="0" distB="0" distL="0" distR="0" wp14:anchorId="4DE77446" wp14:editId="436482FD">
          <wp:extent cx="99288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886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65" w:rsidRDefault="00CB7E65" w:rsidP="00CA56B2">
      <w:pPr>
        <w:spacing w:after="0" w:line="240" w:lineRule="auto"/>
      </w:pPr>
      <w:r>
        <w:separator/>
      </w:r>
    </w:p>
  </w:footnote>
  <w:footnote w:type="continuationSeparator" w:id="0">
    <w:p w:rsidR="00CB7E65" w:rsidRDefault="00CB7E65" w:rsidP="00C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0D3"/>
    <w:multiLevelType w:val="hybridMultilevel"/>
    <w:tmpl w:val="3EF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A4A7B"/>
    <w:multiLevelType w:val="hybridMultilevel"/>
    <w:tmpl w:val="B71414D6"/>
    <w:lvl w:ilvl="0" w:tplc="637CFB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70B9D"/>
    <w:multiLevelType w:val="hybridMultilevel"/>
    <w:tmpl w:val="3B4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11378"/>
    <w:multiLevelType w:val="hybridMultilevel"/>
    <w:tmpl w:val="20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754A"/>
    <w:multiLevelType w:val="hybridMultilevel"/>
    <w:tmpl w:val="CAB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F60F7"/>
    <w:multiLevelType w:val="hybridMultilevel"/>
    <w:tmpl w:val="4D26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5414F"/>
    <w:multiLevelType w:val="hybridMultilevel"/>
    <w:tmpl w:val="86EEC4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FFA7556"/>
    <w:multiLevelType w:val="hybridMultilevel"/>
    <w:tmpl w:val="C71E42D8"/>
    <w:lvl w:ilvl="0" w:tplc="ACB047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D1E68"/>
    <w:multiLevelType w:val="hybridMultilevel"/>
    <w:tmpl w:val="4FE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07B71"/>
    <w:multiLevelType w:val="hybridMultilevel"/>
    <w:tmpl w:val="CC4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2117F"/>
    <w:multiLevelType w:val="hybridMultilevel"/>
    <w:tmpl w:val="99F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6"/>
  </w:num>
  <w:num w:numId="6">
    <w:abstractNumId w:val="10"/>
  </w:num>
  <w:num w:numId="7">
    <w:abstractNumId w:val="2"/>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E0"/>
    <w:rsid w:val="000079B9"/>
    <w:rsid w:val="00025B82"/>
    <w:rsid w:val="00060349"/>
    <w:rsid w:val="000945C9"/>
    <w:rsid w:val="000A1DBF"/>
    <w:rsid w:val="000B7D12"/>
    <w:rsid w:val="000E172C"/>
    <w:rsid w:val="000F4AE4"/>
    <w:rsid w:val="000F7A68"/>
    <w:rsid w:val="00105EDE"/>
    <w:rsid w:val="00110749"/>
    <w:rsid w:val="00122BAA"/>
    <w:rsid w:val="001667C9"/>
    <w:rsid w:val="00170D49"/>
    <w:rsid w:val="001836EE"/>
    <w:rsid w:val="0019062F"/>
    <w:rsid w:val="001A07A0"/>
    <w:rsid w:val="001A5CE5"/>
    <w:rsid w:val="001B184E"/>
    <w:rsid w:val="001B30B3"/>
    <w:rsid w:val="001B52FB"/>
    <w:rsid w:val="001F2116"/>
    <w:rsid w:val="00274358"/>
    <w:rsid w:val="002C1CA9"/>
    <w:rsid w:val="002D2146"/>
    <w:rsid w:val="002F5D40"/>
    <w:rsid w:val="00300F41"/>
    <w:rsid w:val="003021D2"/>
    <w:rsid w:val="0032501C"/>
    <w:rsid w:val="00346161"/>
    <w:rsid w:val="0035153A"/>
    <w:rsid w:val="0036619F"/>
    <w:rsid w:val="003707DB"/>
    <w:rsid w:val="003744F0"/>
    <w:rsid w:val="00396BC9"/>
    <w:rsid w:val="003977CB"/>
    <w:rsid w:val="003C00C5"/>
    <w:rsid w:val="00431414"/>
    <w:rsid w:val="0043410B"/>
    <w:rsid w:val="00442A54"/>
    <w:rsid w:val="0044542C"/>
    <w:rsid w:val="004578E0"/>
    <w:rsid w:val="00460A9B"/>
    <w:rsid w:val="004845BD"/>
    <w:rsid w:val="004B5A8C"/>
    <w:rsid w:val="004C294D"/>
    <w:rsid w:val="004F4442"/>
    <w:rsid w:val="00510726"/>
    <w:rsid w:val="00512A86"/>
    <w:rsid w:val="00521A28"/>
    <w:rsid w:val="00537C24"/>
    <w:rsid w:val="00585A52"/>
    <w:rsid w:val="005C5366"/>
    <w:rsid w:val="00607413"/>
    <w:rsid w:val="0061777D"/>
    <w:rsid w:val="006637EF"/>
    <w:rsid w:val="00677C13"/>
    <w:rsid w:val="00692A2A"/>
    <w:rsid w:val="006930D8"/>
    <w:rsid w:val="006B44E9"/>
    <w:rsid w:val="006D50C0"/>
    <w:rsid w:val="006D742F"/>
    <w:rsid w:val="006F4469"/>
    <w:rsid w:val="00724CEB"/>
    <w:rsid w:val="00762F87"/>
    <w:rsid w:val="00791CC9"/>
    <w:rsid w:val="007C0704"/>
    <w:rsid w:val="007C521E"/>
    <w:rsid w:val="007E2647"/>
    <w:rsid w:val="007F3CF3"/>
    <w:rsid w:val="007F42C1"/>
    <w:rsid w:val="00825897"/>
    <w:rsid w:val="0083069F"/>
    <w:rsid w:val="00835C0A"/>
    <w:rsid w:val="00885EEA"/>
    <w:rsid w:val="0089047F"/>
    <w:rsid w:val="008A694D"/>
    <w:rsid w:val="008A70E3"/>
    <w:rsid w:val="008A7244"/>
    <w:rsid w:val="008B7932"/>
    <w:rsid w:val="008D04C0"/>
    <w:rsid w:val="008D6628"/>
    <w:rsid w:val="008F05EF"/>
    <w:rsid w:val="008F7D9A"/>
    <w:rsid w:val="0092347C"/>
    <w:rsid w:val="00952480"/>
    <w:rsid w:val="009B6C81"/>
    <w:rsid w:val="009C48A5"/>
    <w:rsid w:val="009C7BFC"/>
    <w:rsid w:val="009E2BF1"/>
    <w:rsid w:val="009F7AE3"/>
    <w:rsid w:val="00A04728"/>
    <w:rsid w:val="00A36600"/>
    <w:rsid w:val="00A47A26"/>
    <w:rsid w:val="00A80D80"/>
    <w:rsid w:val="00AC16BF"/>
    <w:rsid w:val="00AE0CBC"/>
    <w:rsid w:val="00B07413"/>
    <w:rsid w:val="00B11D41"/>
    <w:rsid w:val="00B1338C"/>
    <w:rsid w:val="00B42441"/>
    <w:rsid w:val="00B5539D"/>
    <w:rsid w:val="00BD5F36"/>
    <w:rsid w:val="00C01D96"/>
    <w:rsid w:val="00C15DCB"/>
    <w:rsid w:val="00C20422"/>
    <w:rsid w:val="00C24769"/>
    <w:rsid w:val="00C51EE0"/>
    <w:rsid w:val="00C52890"/>
    <w:rsid w:val="00C65A8E"/>
    <w:rsid w:val="00C76E8F"/>
    <w:rsid w:val="00C932C8"/>
    <w:rsid w:val="00CA56B2"/>
    <w:rsid w:val="00CB7E65"/>
    <w:rsid w:val="00CD347D"/>
    <w:rsid w:val="00D041DA"/>
    <w:rsid w:val="00D117CA"/>
    <w:rsid w:val="00D17441"/>
    <w:rsid w:val="00D35ACF"/>
    <w:rsid w:val="00D43E11"/>
    <w:rsid w:val="00D61899"/>
    <w:rsid w:val="00D6607D"/>
    <w:rsid w:val="00D92E54"/>
    <w:rsid w:val="00DA6323"/>
    <w:rsid w:val="00DC0FD1"/>
    <w:rsid w:val="00DE3CB4"/>
    <w:rsid w:val="00E055C1"/>
    <w:rsid w:val="00E4026A"/>
    <w:rsid w:val="00E4756B"/>
    <w:rsid w:val="00E56491"/>
    <w:rsid w:val="00EB2C5B"/>
    <w:rsid w:val="00EB3434"/>
    <w:rsid w:val="00EB54B5"/>
    <w:rsid w:val="00F206AD"/>
    <w:rsid w:val="00F2366F"/>
    <w:rsid w:val="00F36DAB"/>
    <w:rsid w:val="00F56D1F"/>
    <w:rsid w:val="00F56F0D"/>
    <w:rsid w:val="00F611CE"/>
    <w:rsid w:val="00F80467"/>
    <w:rsid w:val="00F9074F"/>
    <w:rsid w:val="00FA2171"/>
    <w:rsid w:val="00FB573A"/>
    <w:rsid w:val="00FC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607D-C6E7-46E2-B933-465A37C7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2249</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Sims</dc:creator>
  <cp:lastModifiedBy>Debbie Bellwood</cp:lastModifiedBy>
  <cp:revision>2</cp:revision>
  <cp:lastPrinted>2015-10-08T10:29:00Z</cp:lastPrinted>
  <dcterms:created xsi:type="dcterms:W3CDTF">2018-08-07T11:00:00Z</dcterms:created>
  <dcterms:modified xsi:type="dcterms:W3CDTF">2018-08-07T11:00:00Z</dcterms:modified>
</cp:coreProperties>
</file>