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AF" w:rsidRPr="00660830" w:rsidRDefault="00F13FAF">
      <w:pPr>
        <w:rPr>
          <w:sz w:val="18"/>
          <w:szCs w:val="18"/>
        </w:rPr>
      </w:pPr>
    </w:p>
    <w:tbl>
      <w:tblPr>
        <w:tblW w:w="10314" w:type="dxa"/>
        <w:tblLayout w:type="fixed"/>
        <w:tblLook w:val="0000" w:firstRow="0" w:lastRow="0" w:firstColumn="0" w:lastColumn="0" w:noHBand="0" w:noVBand="0"/>
      </w:tblPr>
      <w:tblGrid>
        <w:gridCol w:w="5637"/>
        <w:gridCol w:w="4677"/>
      </w:tblGrid>
      <w:tr w:rsidR="008A4C69" w:rsidRPr="00660830" w:rsidTr="003743D9">
        <w:trPr>
          <w:cantSplit/>
        </w:trPr>
        <w:tc>
          <w:tcPr>
            <w:tcW w:w="5637" w:type="dxa"/>
          </w:tcPr>
          <w:p w:rsidR="009C670E" w:rsidRDefault="008A4C69" w:rsidP="009C670E">
            <w:r w:rsidRPr="00660830">
              <w:t xml:space="preserve">Our ref: </w:t>
            </w:r>
          </w:p>
          <w:p w:rsidR="009C670E" w:rsidRDefault="009C670E" w:rsidP="009C670E">
            <w:r>
              <w:t xml:space="preserve">Your ref: </w:t>
            </w:r>
          </w:p>
          <w:p w:rsidR="009C670E" w:rsidRDefault="009C670E" w:rsidP="009C670E"/>
          <w:p w:rsidR="008A4C69" w:rsidRPr="00660830" w:rsidRDefault="008A4C69">
            <w:r w:rsidRPr="00660830">
              <w:fldChar w:fldCharType="begin"/>
            </w:r>
            <w:r w:rsidRPr="00660830">
              <w:instrText xml:space="preserve"> fillin "Type Our Reference, then click OK" </w:instrText>
            </w:r>
            <w:r w:rsidRPr="00660830">
              <w:fldChar w:fldCharType="end"/>
            </w:r>
          </w:p>
          <w:p w:rsidR="008A4C69" w:rsidRPr="00660830" w:rsidRDefault="008A4C69"/>
        </w:tc>
        <w:tc>
          <w:tcPr>
            <w:tcW w:w="4677" w:type="dxa"/>
          </w:tcPr>
          <w:p w:rsidR="00DB4296" w:rsidRPr="00660830" w:rsidRDefault="00DB4296">
            <w:pPr>
              <w:rPr>
                <w:b/>
                <w:sz w:val="24"/>
                <w:szCs w:val="24"/>
              </w:rPr>
            </w:pPr>
          </w:p>
          <w:p w:rsidR="003330E8" w:rsidRPr="00660830" w:rsidRDefault="003330E8">
            <w:pPr>
              <w:rPr>
                <w:i/>
                <w:sz w:val="18"/>
                <w:szCs w:val="18"/>
              </w:rPr>
            </w:pPr>
            <w:r w:rsidRPr="00660830">
              <w:rPr>
                <w:b/>
                <w:sz w:val="24"/>
                <w:szCs w:val="24"/>
              </w:rPr>
              <w:t xml:space="preserve">Department of </w:t>
            </w:r>
            <w:r w:rsidR="0048111E" w:rsidRPr="00660830">
              <w:rPr>
                <w:b/>
                <w:sz w:val="24"/>
                <w:szCs w:val="24"/>
              </w:rPr>
              <w:br/>
            </w:r>
            <w:r w:rsidRPr="00660830">
              <w:rPr>
                <w:b/>
                <w:sz w:val="24"/>
                <w:szCs w:val="24"/>
              </w:rPr>
              <w:t>Children’s Services</w:t>
            </w:r>
            <w:r w:rsidRPr="00660830">
              <w:rPr>
                <w:b/>
                <w:sz w:val="22"/>
                <w:szCs w:val="22"/>
              </w:rPr>
              <w:t xml:space="preserve"> </w:t>
            </w:r>
            <w:r w:rsidR="0048111E" w:rsidRPr="00660830">
              <w:rPr>
                <w:b/>
                <w:sz w:val="22"/>
                <w:szCs w:val="22"/>
              </w:rPr>
              <w:br/>
            </w:r>
            <w:r w:rsidRPr="00660830">
              <w:rPr>
                <w:i/>
                <w:sz w:val="18"/>
                <w:szCs w:val="18"/>
              </w:rPr>
              <w:t>– Aiming High for Children</w:t>
            </w:r>
          </w:p>
          <w:p w:rsidR="0048111E" w:rsidRPr="00660830" w:rsidRDefault="0048111E">
            <w:pPr>
              <w:rPr>
                <w:b/>
                <w:sz w:val="22"/>
                <w:szCs w:val="22"/>
              </w:rPr>
            </w:pPr>
          </w:p>
          <w:p w:rsidR="0048111E" w:rsidRPr="00660830" w:rsidRDefault="0048111E" w:rsidP="0048111E">
            <w:pPr>
              <w:rPr>
                <w:b/>
                <w:sz w:val="22"/>
                <w:szCs w:val="22"/>
              </w:rPr>
            </w:pPr>
            <w:r w:rsidRPr="00660830">
              <w:rPr>
                <w:b/>
                <w:sz w:val="22"/>
                <w:szCs w:val="22"/>
              </w:rPr>
              <w:t xml:space="preserve">Music &amp; Arts Service </w:t>
            </w:r>
          </w:p>
          <w:p w:rsidR="007863F6" w:rsidRDefault="000F1162">
            <w:r w:rsidRPr="00660830">
              <w:t xml:space="preserve">Fairfax Learning &amp; </w:t>
            </w:r>
            <w:r w:rsidR="0023496D" w:rsidRPr="00660830">
              <w:t xml:space="preserve">Development </w:t>
            </w:r>
            <w:r w:rsidRPr="00660830">
              <w:t xml:space="preserve">Centre, </w:t>
            </w:r>
          </w:p>
          <w:p w:rsidR="008A4C69" w:rsidRPr="00660830" w:rsidRDefault="000F1162">
            <w:r w:rsidRPr="00660830">
              <w:t>Flockton Road, Bradford, BD4 7RY</w:t>
            </w:r>
          </w:p>
          <w:p w:rsidR="008A4C69" w:rsidRPr="00660830" w:rsidRDefault="001A0833">
            <w:pPr>
              <w:tabs>
                <w:tab w:val="left" w:pos="905"/>
              </w:tabs>
            </w:pPr>
            <w:r w:rsidRPr="00660830">
              <w:t>Tel</w:t>
            </w:r>
            <w:r w:rsidR="0048111E" w:rsidRPr="00660830">
              <w:t xml:space="preserve">: </w:t>
            </w:r>
            <w:r w:rsidR="008A4C69" w:rsidRPr="00660830">
              <w:t xml:space="preserve">01274 </w:t>
            </w:r>
            <w:r w:rsidR="00641F14" w:rsidRPr="00660830">
              <w:t>434 970</w:t>
            </w:r>
            <w:r w:rsidR="008A4C69" w:rsidRPr="00660830">
              <w:fldChar w:fldCharType="begin"/>
            </w:r>
            <w:r w:rsidR="008A4C69" w:rsidRPr="00660830">
              <w:instrText xml:space="preserve"> fillin "Type Your Tel Ext, then click OK" </w:instrText>
            </w:r>
            <w:r w:rsidR="008A4C69" w:rsidRPr="00660830">
              <w:fldChar w:fldCharType="end"/>
            </w:r>
          </w:p>
          <w:p w:rsidR="008A4C69" w:rsidRPr="00660830" w:rsidRDefault="001A0833">
            <w:pPr>
              <w:tabs>
                <w:tab w:val="left" w:pos="905"/>
              </w:tabs>
            </w:pPr>
            <w:r w:rsidRPr="00660830">
              <w:t>Fax</w:t>
            </w:r>
            <w:r w:rsidR="0048111E" w:rsidRPr="00660830">
              <w:t>:</w:t>
            </w:r>
            <w:r w:rsidRPr="00660830">
              <w:t xml:space="preserve"> </w:t>
            </w:r>
            <w:r w:rsidR="008A4C69" w:rsidRPr="00660830">
              <w:t xml:space="preserve">01274 </w:t>
            </w:r>
            <w:r w:rsidR="000F1162" w:rsidRPr="00660830">
              <w:t>408 335</w:t>
            </w:r>
          </w:p>
          <w:p w:rsidR="008A4C69" w:rsidRPr="00660830" w:rsidRDefault="00904F60" w:rsidP="006C6150">
            <w:pPr>
              <w:tabs>
                <w:tab w:val="left" w:pos="905"/>
              </w:tabs>
              <w:rPr>
                <w:sz w:val="18"/>
                <w:szCs w:val="18"/>
              </w:rPr>
            </w:pPr>
            <w:r w:rsidRPr="00660830">
              <w:rPr>
                <w:sz w:val="18"/>
                <w:szCs w:val="18"/>
              </w:rPr>
              <w:t>Email:</w:t>
            </w:r>
            <w:r w:rsidR="00F6728C" w:rsidRPr="00660830">
              <w:rPr>
                <w:sz w:val="18"/>
                <w:szCs w:val="18"/>
              </w:rPr>
              <w:t xml:space="preserve"> </w:t>
            </w:r>
            <w:hyperlink r:id="rId9" w:history="1">
              <w:r w:rsidR="003743D9" w:rsidRPr="00660830">
                <w:rPr>
                  <w:rFonts w:ascii="Times New Roman" w:hAnsi="Times New Roman"/>
                  <w:color w:val="0000FF"/>
                  <w:sz w:val="22"/>
                  <w:szCs w:val="22"/>
                  <w:u w:val="single"/>
                </w:rPr>
                <w:t>schoolsmusicandarts@bradford.gov.uk</w:t>
              </w:r>
            </w:hyperlink>
          </w:p>
          <w:p w:rsidR="008A4C69" w:rsidRPr="00660830" w:rsidRDefault="008A4C69">
            <w:pPr>
              <w:rPr>
                <w:b/>
                <w:sz w:val="15"/>
                <w:szCs w:val="15"/>
              </w:rPr>
            </w:pPr>
          </w:p>
        </w:tc>
      </w:tr>
    </w:tbl>
    <w:p w:rsidR="00D842A7" w:rsidRPr="00D842A7" w:rsidRDefault="00D842A7" w:rsidP="00D842A7">
      <w:pPr>
        <w:ind w:left="-180"/>
      </w:pPr>
      <w:r w:rsidRPr="00D842A7">
        <w:t xml:space="preserve">  </w:t>
      </w:r>
      <w:r w:rsidRPr="00D842A7">
        <w:fldChar w:fldCharType="begin"/>
      </w:r>
      <w:r w:rsidRPr="00D842A7">
        <w:instrText xml:space="preserve"> DATE  \@ "d MMMM yyyy" </w:instrText>
      </w:r>
      <w:r w:rsidRPr="00D842A7">
        <w:fldChar w:fldCharType="separate"/>
      </w:r>
      <w:r w:rsidR="006F104B">
        <w:rPr>
          <w:noProof/>
        </w:rPr>
        <w:t>19 December 2018</w:t>
      </w:r>
      <w:r w:rsidRPr="00D842A7">
        <w:fldChar w:fldCharType="end"/>
      </w:r>
    </w:p>
    <w:p w:rsidR="00AF1C16" w:rsidRPr="00AF1C16" w:rsidRDefault="00AF1C16" w:rsidP="00AF1C16">
      <w:pPr>
        <w:rPr>
          <w:sz w:val="22"/>
          <w:szCs w:val="22"/>
        </w:rPr>
      </w:pPr>
    </w:p>
    <w:p w:rsidR="00AF1C16" w:rsidRPr="00AF1C16" w:rsidRDefault="00AF1C16" w:rsidP="00AF1C16">
      <w:pPr>
        <w:rPr>
          <w:sz w:val="22"/>
          <w:szCs w:val="22"/>
        </w:rPr>
      </w:pPr>
      <w:r w:rsidRPr="00AF1C16">
        <w:rPr>
          <w:sz w:val="22"/>
          <w:szCs w:val="22"/>
        </w:rPr>
        <w:t>Dear Parent/Carer</w:t>
      </w:r>
    </w:p>
    <w:p w:rsidR="00AF1C16" w:rsidRPr="00AF1C16" w:rsidRDefault="00AF1C16" w:rsidP="00AF1C16">
      <w:pPr>
        <w:rPr>
          <w:sz w:val="22"/>
          <w:szCs w:val="22"/>
        </w:rPr>
      </w:pPr>
    </w:p>
    <w:p w:rsidR="00AF1C16" w:rsidRPr="00AF1C16" w:rsidRDefault="00AF1C16" w:rsidP="00AF1C16">
      <w:pPr>
        <w:rPr>
          <w:b/>
          <w:sz w:val="22"/>
          <w:szCs w:val="22"/>
        </w:rPr>
      </w:pPr>
      <w:r w:rsidRPr="00AF1C16">
        <w:rPr>
          <w:b/>
          <w:sz w:val="22"/>
          <w:szCs w:val="22"/>
        </w:rPr>
        <w:t>MUSIC GROUPS FOR INSTRUMENTAL PLAYERS</w:t>
      </w:r>
    </w:p>
    <w:p w:rsidR="00AF1C16" w:rsidRPr="00AF1C16" w:rsidRDefault="00AF1C16" w:rsidP="00AF1C16">
      <w:pPr>
        <w:rPr>
          <w:sz w:val="22"/>
          <w:szCs w:val="22"/>
        </w:rPr>
      </w:pPr>
      <w:r w:rsidRPr="00AF1C16">
        <w:rPr>
          <w:sz w:val="22"/>
          <w:szCs w:val="22"/>
        </w:rPr>
        <w:t xml:space="preserve">We hope your son/daughter is enjoying learning their instrument.  As part of their wider learning of music we would like to invite them to attend one of our music groups. There is a wide range of groups offering opportunities for pupils to play in a suitable group with their instrument. There are different levels of groups so your child will be comfortable with the music played. </w:t>
      </w:r>
    </w:p>
    <w:p w:rsidR="00AF1C16" w:rsidRPr="00AF1C16" w:rsidRDefault="00AF1C16" w:rsidP="00AF1C16">
      <w:pPr>
        <w:rPr>
          <w:sz w:val="22"/>
          <w:szCs w:val="22"/>
        </w:rPr>
      </w:pPr>
    </w:p>
    <w:p w:rsidR="00AF1C16" w:rsidRPr="00AF1C16" w:rsidRDefault="00AF1C16" w:rsidP="00AF1C16">
      <w:pPr>
        <w:rPr>
          <w:b/>
          <w:sz w:val="24"/>
          <w:szCs w:val="24"/>
        </w:rPr>
      </w:pPr>
      <w:r w:rsidRPr="00AF1C16">
        <w:rPr>
          <w:b/>
          <w:sz w:val="24"/>
          <w:szCs w:val="24"/>
        </w:rPr>
        <w:t>THE BENEFITS</w:t>
      </w:r>
    </w:p>
    <w:p w:rsidR="00AF1C16" w:rsidRPr="00AF1C16" w:rsidRDefault="00AF1C16" w:rsidP="00AF1C16">
      <w:pPr>
        <w:rPr>
          <w:b/>
          <w:sz w:val="24"/>
          <w:szCs w:val="24"/>
        </w:rPr>
      </w:pPr>
      <w:r w:rsidRPr="00AF1C16">
        <w:rPr>
          <w:sz w:val="24"/>
          <w:szCs w:val="24"/>
        </w:rPr>
        <w:t>P</w:t>
      </w:r>
      <w:r w:rsidRPr="00AF1C16">
        <w:rPr>
          <w:sz w:val="22"/>
          <w:szCs w:val="22"/>
        </w:rPr>
        <w:t xml:space="preserve">upils who have lessons in school benefit enormously from joining an ensemble.  This opens opportunities to mix with other pupils and perform in events across the district. This is in addition to your child’s lesson in school.  </w:t>
      </w:r>
    </w:p>
    <w:p w:rsidR="00AF1C16" w:rsidRPr="00AF1C16" w:rsidRDefault="00AF1C16" w:rsidP="00AF1C16">
      <w:pPr>
        <w:rPr>
          <w:sz w:val="22"/>
          <w:szCs w:val="22"/>
        </w:rPr>
      </w:pPr>
    </w:p>
    <w:p w:rsidR="00AF1C16" w:rsidRPr="00AF1C16" w:rsidRDefault="00AF1C16" w:rsidP="00AF1C16">
      <w:pPr>
        <w:rPr>
          <w:b/>
          <w:sz w:val="24"/>
          <w:szCs w:val="24"/>
        </w:rPr>
      </w:pPr>
      <w:r w:rsidRPr="00AF1C16">
        <w:rPr>
          <w:b/>
          <w:sz w:val="24"/>
          <w:szCs w:val="24"/>
        </w:rPr>
        <w:t>HOW TO JOIN</w:t>
      </w:r>
    </w:p>
    <w:p w:rsidR="00AF1C16" w:rsidRPr="00AF1C16" w:rsidRDefault="00AF1C16" w:rsidP="00AF1C16">
      <w:pPr>
        <w:rPr>
          <w:sz w:val="22"/>
          <w:szCs w:val="22"/>
        </w:rPr>
      </w:pPr>
      <w:r w:rsidRPr="00AF1C16">
        <w:rPr>
          <w:sz w:val="22"/>
          <w:szCs w:val="22"/>
        </w:rPr>
        <w:t>The group that your child’s instrumental teacher has recommended is:</w:t>
      </w:r>
      <w:r w:rsidRPr="00AF1C16">
        <w:rPr>
          <w:sz w:val="22"/>
          <w:szCs w:val="22"/>
        </w:rPr>
        <w:br/>
      </w:r>
    </w:p>
    <w:p w:rsidR="00AF1C16" w:rsidRPr="00AF1C16" w:rsidRDefault="00AF1C16" w:rsidP="00AF1C16">
      <w:pPr>
        <w:rPr>
          <w:sz w:val="22"/>
          <w:szCs w:val="22"/>
        </w:rPr>
      </w:pPr>
      <w:r w:rsidRPr="00AF1C16">
        <w:rPr>
          <w:sz w:val="22"/>
          <w:szCs w:val="22"/>
        </w:rPr>
        <w:t>_____________________________________________________________</w:t>
      </w:r>
    </w:p>
    <w:p w:rsidR="00AF1C16" w:rsidRPr="00AF1C16" w:rsidRDefault="00AF1C16" w:rsidP="00AF1C16">
      <w:pPr>
        <w:rPr>
          <w:sz w:val="22"/>
          <w:szCs w:val="22"/>
        </w:rPr>
      </w:pPr>
    </w:p>
    <w:p w:rsidR="00AF1C16" w:rsidRPr="00AF1C16" w:rsidRDefault="00AF1C16" w:rsidP="00AF1C16">
      <w:pPr>
        <w:rPr>
          <w:sz w:val="22"/>
          <w:szCs w:val="22"/>
        </w:rPr>
      </w:pPr>
      <w:r w:rsidRPr="00AF1C16">
        <w:rPr>
          <w:sz w:val="22"/>
          <w:szCs w:val="22"/>
        </w:rPr>
        <w:t>Day and Time: _________________________________________________</w:t>
      </w:r>
    </w:p>
    <w:p w:rsidR="00AF1C16" w:rsidRPr="00AF1C16" w:rsidRDefault="00AF1C16" w:rsidP="00AF1C16">
      <w:pPr>
        <w:rPr>
          <w:sz w:val="22"/>
          <w:szCs w:val="22"/>
        </w:rPr>
      </w:pPr>
    </w:p>
    <w:p w:rsidR="00AF1C16" w:rsidRPr="00AF1C16" w:rsidRDefault="00AF1C16" w:rsidP="00AF1C16">
      <w:pPr>
        <w:rPr>
          <w:sz w:val="22"/>
          <w:szCs w:val="22"/>
        </w:rPr>
      </w:pPr>
      <w:r w:rsidRPr="00AF1C16">
        <w:rPr>
          <w:sz w:val="22"/>
          <w:szCs w:val="22"/>
        </w:rPr>
        <w:t>Venue: _______________________________________________________</w:t>
      </w:r>
    </w:p>
    <w:p w:rsidR="00AF1C16" w:rsidRPr="00AF1C16" w:rsidRDefault="00AF1C16" w:rsidP="00AF1C16">
      <w:pPr>
        <w:rPr>
          <w:sz w:val="22"/>
          <w:szCs w:val="22"/>
        </w:rPr>
      </w:pPr>
    </w:p>
    <w:p w:rsidR="00AF1C16" w:rsidRPr="00AF1C16" w:rsidRDefault="00AF1C16" w:rsidP="00AF1C16">
      <w:pPr>
        <w:rPr>
          <w:sz w:val="22"/>
          <w:szCs w:val="22"/>
        </w:rPr>
      </w:pPr>
      <w:r w:rsidRPr="00AF1C16">
        <w:rPr>
          <w:sz w:val="22"/>
          <w:szCs w:val="22"/>
        </w:rPr>
        <w:t xml:space="preserve">Attached to this letter is a list of all the groups with their times and venues. </w:t>
      </w:r>
    </w:p>
    <w:p w:rsidR="00AF1C16" w:rsidRPr="00AF1C16" w:rsidRDefault="00AF1C16" w:rsidP="00AF1C16">
      <w:pPr>
        <w:rPr>
          <w:sz w:val="22"/>
          <w:szCs w:val="22"/>
        </w:rPr>
      </w:pPr>
      <w:r w:rsidRPr="00AF1C16">
        <w:rPr>
          <w:sz w:val="22"/>
          <w:szCs w:val="22"/>
        </w:rPr>
        <w:t xml:space="preserve">All you have to do is come along to one of the rehearsals for a session’s </w:t>
      </w:r>
      <w:r w:rsidRPr="00AF1C16">
        <w:rPr>
          <w:b/>
          <w:sz w:val="22"/>
          <w:szCs w:val="22"/>
        </w:rPr>
        <w:t>free trial</w:t>
      </w:r>
      <w:r w:rsidRPr="00AF1C16">
        <w:rPr>
          <w:sz w:val="22"/>
          <w:szCs w:val="22"/>
        </w:rPr>
        <w:t xml:space="preserve"> (please contact the Music Service for the next date if the group meets monthly/fortnightly). If your child would like to join the group following that you can sign up online at </w:t>
      </w:r>
    </w:p>
    <w:p w:rsidR="00AF1C16" w:rsidRPr="00AF1C16" w:rsidRDefault="00AF1C16" w:rsidP="00AF1C16">
      <w:pPr>
        <w:rPr>
          <w:sz w:val="22"/>
          <w:szCs w:val="22"/>
        </w:rPr>
      </w:pPr>
    </w:p>
    <w:p w:rsidR="006F104B" w:rsidRPr="006F104B" w:rsidRDefault="006F104B" w:rsidP="006F104B">
      <w:pPr>
        <w:rPr>
          <w:sz w:val="22"/>
          <w:szCs w:val="22"/>
        </w:rPr>
      </w:pPr>
      <w:bookmarkStart w:id="0" w:name="_GoBack"/>
      <w:bookmarkEnd w:id="0"/>
    </w:p>
    <w:p w:rsidR="006F104B" w:rsidRPr="006F104B" w:rsidRDefault="006F104B" w:rsidP="006F104B">
      <w:pPr>
        <w:rPr>
          <w:sz w:val="22"/>
          <w:szCs w:val="22"/>
        </w:rPr>
      </w:pPr>
      <w:r w:rsidRPr="006F104B">
        <w:rPr>
          <w:sz w:val="22"/>
          <w:szCs w:val="22"/>
        </w:rPr>
        <w:tab/>
      </w:r>
      <w:hyperlink r:id="rId10" w:history="1">
        <w:r w:rsidRPr="006F104B">
          <w:rPr>
            <w:color w:val="0000FF" w:themeColor="hyperlink"/>
            <w:sz w:val="22"/>
            <w:szCs w:val="22"/>
            <w:u w:val="single"/>
          </w:rPr>
          <w:t>https://www.bradfordmusiconline.co.uk/site/music-centre-open-day-sessions/</w:t>
        </w:r>
      </w:hyperlink>
    </w:p>
    <w:p w:rsidR="00AF1C16" w:rsidRPr="00AF1C16" w:rsidRDefault="00AF1C16" w:rsidP="00AF1C16">
      <w:pPr>
        <w:rPr>
          <w:sz w:val="22"/>
          <w:szCs w:val="22"/>
        </w:rPr>
      </w:pPr>
    </w:p>
    <w:p w:rsidR="00AF1C16" w:rsidRPr="00AF1C16" w:rsidRDefault="00AF1C16" w:rsidP="00AF1C16">
      <w:pPr>
        <w:rPr>
          <w:sz w:val="22"/>
          <w:szCs w:val="22"/>
        </w:rPr>
      </w:pPr>
      <w:proofErr w:type="gramStart"/>
      <w:r w:rsidRPr="00AF1C16">
        <w:rPr>
          <w:sz w:val="22"/>
          <w:szCs w:val="22"/>
        </w:rPr>
        <w:t>or</w:t>
      </w:r>
      <w:proofErr w:type="gramEnd"/>
      <w:r w:rsidRPr="00AF1C16">
        <w:rPr>
          <w:sz w:val="22"/>
          <w:szCs w:val="22"/>
        </w:rPr>
        <w:t xml:space="preserve"> the group teacher will give you a registration form when you attend.</w:t>
      </w:r>
    </w:p>
    <w:p w:rsidR="00AF1C16" w:rsidRDefault="00AF1C16" w:rsidP="00AF1C16">
      <w:pPr>
        <w:rPr>
          <w:sz w:val="22"/>
          <w:szCs w:val="22"/>
        </w:rPr>
      </w:pPr>
    </w:p>
    <w:p w:rsidR="00AF1C16" w:rsidRDefault="00AF1C16" w:rsidP="00AF1C16">
      <w:pPr>
        <w:rPr>
          <w:sz w:val="22"/>
          <w:szCs w:val="22"/>
        </w:rPr>
      </w:pPr>
    </w:p>
    <w:p w:rsidR="00AF1C16" w:rsidRDefault="00AF1C16" w:rsidP="00AF1C16">
      <w:pPr>
        <w:rPr>
          <w:sz w:val="22"/>
          <w:szCs w:val="22"/>
        </w:rPr>
      </w:pPr>
    </w:p>
    <w:p w:rsidR="00AF1C16" w:rsidRDefault="00AF1C16" w:rsidP="00AF1C16">
      <w:pPr>
        <w:rPr>
          <w:sz w:val="22"/>
          <w:szCs w:val="22"/>
        </w:rPr>
      </w:pPr>
    </w:p>
    <w:p w:rsidR="00AF1C16" w:rsidRPr="00AF1C16" w:rsidRDefault="00AF1C16" w:rsidP="00AF1C16">
      <w:pPr>
        <w:rPr>
          <w:sz w:val="22"/>
          <w:szCs w:val="22"/>
        </w:rPr>
      </w:pPr>
      <w:r w:rsidRPr="00AF1C16">
        <w:rPr>
          <w:sz w:val="22"/>
          <w:szCs w:val="22"/>
        </w:rPr>
        <w:t xml:space="preserve">If you have any questions, please contact the Music &amp; Arts Service on 01274 434970 or email </w:t>
      </w:r>
      <w:hyperlink r:id="rId11" w:history="1">
        <w:r w:rsidRPr="00AF1C16">
          <w:rPr>
            <w:color w:val="0000FF" w:themeColor="hyperlink"/>
            <w:sz w:val="22"/>
            <w:szCs w:val="22"/>
            <w:u w:val="single"/>
          </w:rPr>
          <w:t>schoolsmusicandarts@bradford.gov.uk</w:t>
        </w:r>
      </w:hyperlink>
      <w:r w:rsidRPr="00AF1C16">
        <w:rPr>
          <w:sz w:val="22"/>
          <w:szCs w:val="22"/>
        </w:rPr>
        <w:t xml:space="preserve"> </w:t>
      </w:r>
    </w:p>
    <w:p w:rsidR="00AF1C16" w:rsidRPr="00AF1C16" w:rsidRDefault="00AF1C16" w:rsidP="00AF1C16">
      <w:pPr>
        <w:rPr>
          <w:sz w:val="22"/>
          <w:szCs w:val="22"/>
        </w:rPr>
      </w:pPr>
    </w:p>
    <w:p w:rsidR="00AF1C16" w:rsidRPr="00AF1C16" w:rsidRDefault="00AF1C16" w:rsidP="00AF1C16">
      <w:pPr>
        <w:rPr>
          <w:sz w:val="22"/>
          <w:szCs w:val="22"/>
        </w:rPr>
      </w:pPr>
      <w:r w:rsidRPr="00AF1C16">
        <w:rPr>
          <w:sz w:val="22"/>
          <w:szCs w:val="22"/>
        </w:rPr>
        <w:t>We look forward to welcoming your child at one of our groups.</w:t>
      </w:r>
    </w:p>
    <w:p w:rsidR="00D842A7" w:rsidRPr="00D842A7" w:rsidRDefault="00D842A7" w:rsidP="00D842A7"/>
    <w:p w:rsidR="00D842A7" w:rsidRPr="00D842A7" w:rsidRDefault="00D842A7" w:rsidP="00D842A7">
      <w:pPr>
        <w:jc w:val="both"/>
      </w:pPr>
      <w:r w:rsidRPr="00D842A7">
        <w:t>Yours sincerely</w:t>
      </w:r>
    </w:p>
    <w:p w:rsidR="00D842A7" w:rsidRPr="00D842A7" w:rsidRDefault="00D842A7" w:rsidP="00D842A7">
      <w:pPr>
        <w:jc w:val="both"/>
      </w:pPr>
      <w:r>
        <w:rPr>
          <w:noProof/>
          <w:lang w:eastAsia="en-GB"/>
        </w:rPr>
        <w:drawing>
          <wp:inline distT="0" distB="0" distL="0" distR="0">
            <wp:extent cx="19716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819150"/>
                    </a:xfrm>
                    <a:prstGeom prst="rect">
                      <a:avLst/>
                    </a:prstGeom>
                    <a:noFill/>
                    <a:ln>
                      <a:noFill/>
                    </a:ln>
                  </pic:spPr>
                </pic:pic>
              </a:graphicData>
            </a:graphic>
          </wp:inline>
        </w:drawing>
      </w:r>
    </w:p>
    <w:p w:rsidR="00D842A7" w:rsidRPr="00D842A7" w:rsidRDefault="00D842A7" w:rsidP="00D842A7">
      <w:smartTag w:uri="urn:schemas-microsoft-com:office:smarttags" w:element="PersonName">
        <w:r w:rsidRPr="00D842A7">
          <w:t>Felicity French</w:t>
        </w:r>
      </w:smartTag>
      <w:r w:rsidRPr="00D842A7">
        <w:tab/>
      </w:r>
    </w:p>
    <w:p w:rsidR="00D842A7" w:rsidRPr="00D842A7" w:rsidRDefault="00D842A7" w:rsidP="00D842A7">
      <w:r w:rsidRPr="00D842A7">
        <w:t>Assistant Head of Service</w:t>
      </w:r>
    </w:p>
    <w:p w:rsidR="00D842A7" w:rsidRPr="00D842A7" w:rsidRDefault="00D842A7" w:rsidP="00D842A7">
      <w:pPr>
        <w:rPr>
          <w:b/>
        </w:rPr>
      </w:pPr>
      <w:r w:rsidRPr="00D842A7">
        <w:rPr>
          <w:b/>
        </w:rPr>
        <w:t>Music &amp; Arts Service</w:t>
      </w:r>
    </w:p>
    <w:p w:rsidR="00D842A7" w:rsidRPr="00D842A7" w:rsidRDefault="00D842A7" w:rsidP="00D842A7"/>
    <w:p w:rsidR="00D842A7" w:rsidRPr="00D842A7" w:rsidRDefault="00D842A7" w:rsidP="00D842A7"/>
    <w:p w:rsidR="00D842A7" w:rsidRPr="00D842A7" w:rsidRDefault="00D842A7" w:rsidP="00D842A7"/>
    <w:p w:rsidR="00D842A7" w:rsidRPr="00D842A7" w:rsidRDefault="00D842A7" w:rsidP="00D842A7"/>
    <w:p w:rsidR="00D842A7" w:rsidRPr="00D842A7" w:rsidRDefault="00D842A7" w:rsidP="00D842A7"/>
    <w:p w:rsidR="00D842A7" w:rsidRPr="00D842A7" w:rsidRDefault="00D842A7" w:rsidP="00D842A7"/>
    <w:p w:rsidR="00D842A7" w:rsidRPr="00D842A7" w:rsidRDefault="00D842A7" w:rsidP="00D842A7"/>
    <w:p w:rsidR="00D842A7" w:rsidRPr="00D842A7" w:rsidRDefault="00D842A7" w:rsidP="00D842A7"/>
    <w:p w:rsidR="00D842A7" w:rsidRPr="00D842A7" w:rsidRDefault="00D842A7" w:rsidP="00D842A7"/>
    <w:p w:rsidR="00D842A7" w:rsidRPr="00D842A7" w:rsidRDefault="00D842A7" w:rsidP="00D842A7"/>
    <w:p w:rsidR="00D842A7" w:rsidRPr="00D842A7" w:rsidRDefault="00D842A7" w:rsidP="00D842A7"/>
    <w:p w:rsidR="00D842A7" w:rsidRPr="00D842A7" w:rsidRDefault="00D842A7" w:rsidP="00D842A7"/>
    <w:p w:rsidR="009C670E" w:rsidRPr="008075E0" w:rsidRDefault="009C670E" w:rsidP="009C670E">
      <w:pPr>
        <w:rPr>
          <w:rFonts w:cs="Arial"/>
          <w:sz w:val="24"/>
          <w:szCs w:val="24"/>
        </w:rPr>
      </w:pPr>
    </w:p>
    <w:sectPr w:rsidR="009C670E" w:rsidRPr="008075E0" w:rsidSect="00660830">
      <w:headerReference w:type="default" r:id="rId13"/>
      <w:footerReference w:type="default" r:id="rId14"/>
      <w:pgSz w:w="11906" w:h="16838"/>
      <w:pgMar w:top="284" w:right="1418" w:bottom="119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317" w:rsidRPr="00660830" w:rsidRDefault="006C6317">
      <w:pPr>
        <w:rPr>
          <w:sz w:val="18"/>
          <w:szCs w:val="18"/>
        </w:rPr>
      </w:pPr>
      <w:r w:rsidRPr="00660830">
        <w:rPr>
          <w:sz w:val="18"/>
          <w:szCs w:val="18"/>
        </w:rPr>
        <w:separator/>
      </w:r>
    </w:p>
  </w:endnote>
  <w:endnote w:type="continuationSeparator" w:id="0">
    <w:p w:rsidR="006C6317" w:rsidRPr="00660830" w:rsidRDefault="006C6317">
      <w:pPr>
        <w:rPr>
          <w:sz w:val="18"/>
          <w:szCs w:val="18"/>
        </w:rPr>
      </w:pPr>
      <w:r w:rsidRPr="00660830">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74" w:rsidRPr="00C50A74" w:rsidRDefault="00C50A74" w:rsidP="00C50A74">
    <w:pPr>
      <w:rPr>
        <w:sz w:val="24"/>
        <w:szCs w:val="24"/>
      </w:rPr>
    </w:pPr>
    <w:r w:rsidRPr="00C50A74">
      <w:rPr>
        <w:rFonts w:cs="Arial"/>
        <w:sz w:val="16"/>
        <w:szCs w:val="16"/>
      </w:rPr>
      <w:t xml:space="preserve">Bradford Council is fully committed to compliance with the requirements of the General Data Protection Regulation and the Data Protection Act 2018. “To learn more about how we use your information, go to </w:t>
    </w:r>
    <w:hyperlink r:id="rId1" w:history="1">
      <w:r w:rsidRPr="00C50A74">
        <w:rPr>
          <w:rFonts w:cs="Arial"/>
          <w:color w:val="0000FF"/>
          <w:sz w:val="16"/>
          <w:szCs w:val="16"/>
          <w:u w:val="single"/>
        </w:rPr>
        <w:t>www.bradford.gov.uk/privacy-notice</w:t>
      </w:r>
    </w:hyperlink>
    <w:r w:rsidRPr="00C50A74">
      <w:rPr>
        <w:rFonts w:cs="Arial"/>
        <w:sz w:val="16"/>
        <w:szCs w:val="16"/>
      </w:rPr>
      <w:t xml:space="preserve"> and the Music &amp; Arts Service Privacy Policy go to </w:t>
    </w:r>
    <w:hyperlink r:id="rId2" w:history="1">
      <w:r w:rsidRPr="00C50A74">
        <w:rPr>
          <w:rFonts w:cs="Arial"/>
          <w:color w:val="0000FF"/>
          <w:sz w:val="16"/>
          <w:szCs w:val="16"/>
          <w:u w:val="single"/>
        </w:rPr>
        <w:t>https://www.bradfordmusiconline.co.uk/site/changes-to-data-protection-legislation-25-may-2018/</w:t>
      </w:r>
    </w:hyperlink>
  </w:p>
  <w:p w:rsidR="006C6317" w:rsidRPr="00660830" w:rsidRDefault="006C6317">
    <w:pPr>
      <w:pStyle w:val="Footer"/>
      <w:rPr>
        <w:sz w:val="18"/>
        <w:szCs w:val="18"/>
      </w:rPr>
    </w:pPr>
    <w:r w:rsidRPr="00660830">
      <w:rPr>
        <w:noProof/>
        <w:sz w:val="18"/>
        <w:szCs w:val="18"/>
        <w:lang w:eastAsia="en-GB"/>
      </w:rPr>
      <w:drawing>
        <wp:inline distT="0" distB="0" distL="0" distR="0" wp14:anchorId="0EBCE5A3" wp14:editId="7FC25EF3">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317" w:rsidRPr="00660830" w:rsidRDefault="006C6317">
      <w:pPr>
        <w:rPr>
          <w:sz w:val="18"/>
          <w:szCs w:val="18"/>
        </w:rPr>
      </w:pPr>
      <w:r w:rsidRPr="00660830">
        <w:rPr>
          <w:sz w:val="18"/>
          <w:szCs w:val="18"/>
        </w:rPr>
        <w:separator/>
      </w:r>
    </w:p>
  </w:footnote>
  <w:footnote w:type="continuationSeparator" w:id="0">
    <w:p w:rsidR="006C6317" w:rsidRPr="00660830" w:rsidRDefault="006C6317">
      <w:pPr>
        <w:rPr>
          <w:sz w:val="18"/>
          <w:szCs w:val="18"/>
        </w:rPr>
      </w:pPr>
      <w:r w:rsidRPr="00660830">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70E" w:rsidRDefault="009C670E">
    <w:pPr>
      <w:pStyle w:val="Header"/>
    </w:pPr>
    <w:r>
      <w:tab/>
    </w:r>
    <w:r>
      <w:tab/>
    </w:r>
    <w:r w:rsidRPr="00660830">
      <w:rPr>
        <w:noProof/>
        <w:sz w:val="18"/>
        <w:szCs w:val="18"/>
        <w:lang w:eastAsia="en-GB"/>
      </w:rPr>
      <w:drawing>
        <wp:inline distT="0" distB="0" distL="0" distR="0" wp14:anchorId="0BF6A765" wp14:editId="1080722F">
          <wp:extent cx="2170699" cy="614613"/>
          <wp:effectExtent l="0" t="0" r="1270" b="0"/>
          <wp:docPr id="6" name="Picture 1" descr="Description: http://intranet.bradford.gov.uk/docs/Documents/CBMDC-Greyscale.jpg"/>
          <wp:cNvGraphicFramePr/>
          <a:graphic xmlns:a="http://schemas.openxmlformats.org/drawingml/2006/main">
            <a:graphicData uri="http://schemas.openxmlformats.org/drawingml/2006/picture">
              <pic:pic xmlns:pic="http://schemas.openxmlformats.org/drawingml/2006/picture">
                <pic:nvPicPr>
                  <pic:cNvPr id="2" name="Picture 1" descr="Description: http://intranet.bradford.gov.uk/docs/Documents/CBMDC-Greyscal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0699" cy="614613"/>
                  </a:xfrm>
                  <a:prstGeom prst="rect">
                    <a:avLst/>
                  </a:prstGeom>
                  <a:noFill/>
                  <a:ln>
                    <a:noFill/>
                  </a:ln>
                </pic:spPr>
              </pic:pic>
            </a:graphicData>
          </a:graphic>
        </wp:inline>
      </w:drawing>
    </w:r>
  </w:p>
  <w:p w:rsidR="009C670E" w:rsidRDefault="009C67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AC"/>
    <w:rsid w:val="000228DE"/>
    <w:rsid w:val="00037B32"/>
    <w:rsid w:val="000573C1"/>
    <w:rsid w:val="00065679"/>
    <w:rsid w:val="00093D74"/>
    <w:rsid w:val="000D7B6B"/>
    <w:rsid w:val="000F1162"/>
    <w:rsid w:val="0014086C"/>
    <w:rsid w:val="00146DB5"/>
    <w:rsid w:val="00151600"/>
    <w:rsid w:val="0017262A"/>
    <w:rsid w:val="00185450"/>
    <w:rsid w:val="001A0833"/>
    <w:rsid w:val="001C0FA1"/>
    <w:rsid w:val="001C4912"/>
    <w:rsid w:val="001D59E0"/>
    <w:rsid w:val="001E7881"/>
    <w:rsid w:val="00233BC6"/>
    <w:rsid w:val="0023496D"/>
    <w:rsid w:val="002939E4"/>
    <w:rsid w:val="0029717A"/>
    <w:rsid w:val="002B6C0E"/>
    <w:rsid w:val="002C0155"/>
    <w:rsid w:val="002D6639"/>
    <w:rsid w:val="00315FAC"/>
    <w:rsid w:val="00323EDA"/>
    <w:rsid w:val="003330E8"/>
    <w:rsid w:val="00333BA3"/>
    <w:rsid w:val="0033565B"/>
    <w:rsid w:val="003377B9"/>
    <w:rsid w:val="00362591"/>
    <w:rsid w:val="003743D9"/>
    <w:rsid w:val="0037557D"/>
    <w:rsid w:val="003B15FC"/>
    <w:rsid w:val="003B2B49"/>
    <w:rsid w:val="003B3E4C"/>
    <w:rsid w:val="003C0A4D"/>
    <w:rsid w:val="003C7588"/>
    <w:rsid w:val="00413DDB"/>
    <w:rsid w:val="00416705"/>
    <w:rsid w:val="004336AB"/>
    <w:rsid w:val="00435B8C"/>
    <w:rsid w:val="0048111E"/>
    <w:rsid w:val="00481E0B"/>
    <w:rsid w:val="00493582"/>
    <w:rsid w:val="00496759"/>
    <w:rsid w:val="004A4825"/>
    <w:rsid w:val="004E07AF"/>
    <w:rsid w:val="004F1678"/>
    <w:rsid w:val="005107FC"/>
    <w:rsid w:val="00516E57"/>
    <w:rsid w:val="00540182"/>
    <w:rsid w:val="00543786"/>
    <w:rsid w:val="00543B89"/>
    <w:rsid w:val="00552262"/>
    <w:rsid w:val="00556157"/>
    <w:rsid w:val="005842DF"/>
    <w:rsid w:val="0058629B"/>
    <w:rsid w:val="00596154"/>
    <w:rsid w:val="005A4662"/>
    <w:rsid w:val="005B27BE"/>
    <w:rsid w:val="005B4213"/>
    <w:rsid w:val="005B5D61"/>
    <w:rsid w:val="005C74EB"/>
    <w:rsid w:val="00615FDC"/>
    <w:rsid w:val="0062192A"/>
    <w:rsid w:val="00621A4D"/>
    <w:rsid w:val="00635DD3"/>
    <w:rsid w:val="00641F14"/>
    <w:rsid w:val="00645E13"/>
    <w:rsid w:val="00660830"/>
    <w:rsid w:val="00664B34"/>
    <w:rsid w:val="0069343D"/>
    <w:rsid w:val="006C60C3"/>
    <w:rsid w:val="006C6150"/>
    <w:rsid w:val="006C6317"/>
    <w:rsid w:val="006C7AC9"/>
    <w:rsid w:val="006D4CBE"/>
    <w:rsid w:val="006F104B"/>
    <w:rsid w:val="007502F3"/>
    <w:rsid w:val="007863F6"/>
    <w:rsid w:val="008075E0"/>
    <w:rsid w:val="00813941"/>
    <w:rsid w:val="00816016"/>
    <w:rsid w:val="00832D28"/>
    <w:rsid w:val="008374B9"/>
    <w:rsid w:val="00847B32"/>
    <w:rsid w:val="008A4C69"/>
    <w:rsid w:val="008D0A07"/>
    <w:rsid w:val="008F1D69"/>
    <w:rsid w:val="008F5F46"/>
    <w:rsid w:val="00904F60"/>
    <w:rsid w:val="009232E8"/>
    <w:rsid w:val="00953ABD"/>
    <w:rsid w:val="00997C81"/>
    <w:rsid w:val="009C670E"/>
    <w:rsid w:val="009D305F"/>
    <w:rsid w:val="009D6F0D"/>
    <w:rsid w:val="009E012D"/>
    <w:rsid w:val="009F36D8"/>
    <w:rsid w:val="00A263DF"/>
    <w:rsid w:val="00A50B41"/>
    <w:rsid w:val="00A82ABD"/>
    <w:rsid w:val="00A837B6"/>
    <w:rsid w:val="00A84E87"/>
    <w:rsid w:val="00AA512A"/>
    <w:rsid w:val="00AB1175"/>
    <w:rsid w:val="00AB147E"/>
    <w:rsid w:val="00AF1C16"/>
    <w:rsid w:val="00B140C0"/>
    <w:rsid w:val="00B27604"/>
    <w:rsid w:val="00B401B0"/>
    <w:rsid w:val="00B4303D"/>
    <w:rsid w:val="00B60245"/>
    <w:rsid w:val="00B66ADB"/>
    <w:rsid w:val="00B711BC"/>
    <w:rsid w:val="00BB2450"/>
    <w:rsid w:val="00C137FE"/>
    <w:rsid w:val="00C32F8C"/>
    <w:rsid w:val="00C50A74"/>
    <w:rsid w:val="00C622FF"/>
    <w:rsid w:val="00C6274D"/>
    <w:rsid w:val="00C75D10"/>
    <w:rsid w:val="00C761D0"/>
    <w:rsid w:val="00C87F8F"/>
    <w:rsid w:val="00C9167D"/>
    <w:rsid w:val="00CC2B88"/>
    <w:rsid w:val="00CF4CF4"/>
    <w:rsid w:val="00D44373"/>
    <w:rsid w:val="00D4744A"/>
    <w:rsid w:val="00D842A7"/>
    <w:rsid w:val="00DB4296"/>
    <w:rsid w:val="00DB48FF"/>
    <w:rsid w:val="00DB646F"/>
    <w:rsid w:val="00DC23A2"/>
    <w:rsid w:val="00DD12B3"/>
    <w:rsid w:val="00DD242C"/>
    <w:rsid w:val="00DD6027"/>
    <w:rsid w:val="00DE6CE3"/>
    <w:rsid w:val="00DF0915"/>
    <w:rsid w:val="00DF564C"/>
    <w:rsid w:val="00E23946"/>
    <w:rsid w:val="00E738A1"/>
    <w:rsid w:val="00E87F45"/>
    <w:rsid w:val="00EA04DB"/>
    <w:rsid w:val="00ED530F"/>
    <w:rsid w:val="00EE0748"/>
    <w:rsid w:val="00F0457E"/>
    <w:rsid w:val="00F13FAF"/>
    <w:rsid w:val="00F21FEC"/>
    <w:rsid w:val="00F26B8D"/>
    <w:rsid w:val="00F32593"/>
    <w:rsid w:val="00F454A3"/>
    <w:rsid w:val="00F60281"/>
    <w:rsid w:val="00F6728C"/>
    <w:rsid w:val="00F6782E"/>
    <w:rsid w:val="00F93643"/>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character" w:customStyle="1" w:styleId="HeaderChar">
    <w:name w:val="Header Char"/>
    <w:basedOn w:val="DefaultParagraphFont"/>
    <w:link w:val="Header"/>
    <w:uiPriority w:val="99"/>
    <w:rsid w:val="009C670E"/>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character" w:customStyle="1" w:styleId="HeaderChar">
    <w:name w:val="Header Char"/>
    <w:basedOn w:val="DefaultParagraphFont"/>
    <w:link w:val="Header"/>
    <w:uiPriority w:val="99"/>
    <w:rsid w:val="009C670E"/>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smusicandarts@bradford.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radfordmusiconline.co.uk/site/music-centre-open-day-sessions/" TargetMode="External"/><Relationship Id="rId4" Type="http://schemas.microsoft.com/office/2007/relationships/stylesWithEffects" Target="stylesWithEffects.xml"/><Relationship Id="rId9" Type="http://schemas.openxmlformats.org/officeDocument/2006/relationships/hyperlink" Target="mailto:schoolsmusicandarts@bradfor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bradfordmusiconline.co.uk/site/changes-to-data-protection-legislation-25-may-2018/" TargetMode="External"/><Relationship Id="rId1" Type="http://schemas.openxmlformats.org/officeDocument/2006/relationships/hyperlink" Target="http://www.bradford.gov.uk/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wood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C7B8A-2CE4-4C1D-8D77-DCA7866E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1</TotalTime>
  <Pages>2</Pages>
  <Words>292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2357</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Sara Brent</cp:lastModifiedBy>
  <cp:revision>2</cp:revision>
  <cp:lastPrinted>2018-12-19T11:45:00Z</cp:lastPrinted>
  <dcterms:created xsi:type="dcterms:W3CDTF">2018-12-19T11:58:00Z</dcterms:created>
  <dcterms:modified xsi:type="dcterms:W3CDTF">2018-12-19T11:58:00Z</dcterms:modified>
</cp:coreProperties>
</file>