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505ACD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505ACD" w:rsidP="00505ACD">
            <w:pPr>
              <w:ind w:left="720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DATE</w:t>
            </w:r>
            <w:r w:rsidR="00BE41DC">
              <w:rPr>
                <w:rFonts w:cs="Arial"/>
                <w:b/>
                <w:sz w:val="32"/>
                <w:szCs w:val="32"/>
              </w:rPr>
              <w:t>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cs="Arial"/>
                <w:b/>
                <w:sz w:val="32"/>
                <w:szCs w:val="32"/>
              </w:rPr>
              <w:t xml:space="preserve">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t>21 Market Street, Shipley, West Yorkshire, BD18 3QD</w:t>
            </w:r>
            <w:r w:rsidR="00BE41DC">
              <w:t xml:space="preserve">                 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</w:p>
        </w:tc>
      </w:tr>
      <w:tr w:rsidR="00BE41DC" w:rsidTr="00505ACD">
        <w:trPr>
          <w:trHeight w:val="583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505ACD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505ACD" w:rsidRDefault="00505ACD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657D8F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 xml:space="preserve">Audit of Music Provision in Bradford – </w:t>
            </w:r>
            <w:r w:rsidR="00657D8F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SPECIAL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B12067" w:rsidRPr="00213D4C" w:rsidTr="00A2195B">
        <w:trPr>
          <w:trHeight w:val="510"/>
        </w:trPr>
        <w:tc>
          <w:tcPr>
            <w:tcW w:w="14827" w:type="dxa"/>
            <w:gridSpan w:val="6"/>
          </w:tcPr>
          <w:p w:rsidR="00B12067" w:rsidRPr="00273CA7" w:rsidRDefault="00B12067" w:rsidP="00273CA7">
            <w:pPr>
              <w:jc w:val="center"/>
              <w:rPr>
                <w:b/>
                <w:sz w:val="32"/>
                <w:szCs w:val="32"/>
              </w:rPr>
            </w:pPr>
            <w:r w:rsidRPr="00273CA7">
              <w:rPr>
                <w:b/>
                <w:sz w:val="32"/>
                <w:szCs w:val="32"/>
              </w:rPr>
              <w:t>(Basic Provision but an expectation for ALL schools)</w:t>
            </w:r>
          </w:p>
        </w:tc>
      </w:tr>
      <w:tr w:rsidR="00273CA7" w:rsidRPr="00213D4C" w:rsidTr="004D3438">
        <w:trPr>
          <w:trHeight w:val="300"/>
        </w:trPr>
        <w:tc>
          <w:tcPr>
            <w:tcW w:w="4477" w:type="dxa"/>
          </w:tcPr>
          <w:p w:rsidR="00273CA7" w:rsidRPr="00B17991" w:rsidRDefault="00273CA7" w:rsidP="00D85B80"/>
        </w:tc>
        <w:tc>
          <w:tcPr>
            <w:tcW w:w="2719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Any further information</w:t>
            </w:r>
            <w:r w:rsidR="00505ACD">
              <w:rPr>
                <w:rFonts w:asciiTheme="minorHAnsi" w:hAnsiTheme="minorHAnsi"/>
                <w:b/>
                <w:sz w:val="24"/>
                <w:szCs w:val="24"/>
              </w:rPr>
              <w:t>/support needed</w:t>
            </w:r>
          </w:p>
        </w:tc>
      </w:tr>
      <w:tr w:rsidR="00B12067" w:rsidRPr="00213D4C" w:rsidTr="004D3438">
        <w:trPr>
          <w:trHeight w:val="828"/>
        </w:trPr>
        <w:tc>
          <w:tcPr>
            <w:tcW w:w="4477" w:type="dxa"/>
          </w:tcPr>
          <w:p w:rsidR="00B12067" w:rsidRPr="00273CA7" w:rsidRDefault="00DA6B76" w:rsidP="00D85B80">
            <w:pPr>
              <w:rPr>
                <w:b/>
              </w:rPr>
            </w:pPr>
            <w:r>
              <w:rPr>
                <w:b/>
              </w:rPr>
              <w:t>M</w:t>
            </w:r>
            <w:r w:rsidR="00B12067" w:rsidRPr="00273CA7">
              <w:rPr>
                <w:b/>
              </w:rPr>
              <w:t xml:space="preserve">usic is taught </w:t>
            </w:r>
            <w:r>
              <w:rPr>
                <w:b/>
              </w:rPr>
              <w:t>and planned using appropriate documentat</w:t>
            </w:r>
            <w:r w:rsidR="00EC05C2">
              <w:rPr>
                <w:b/>
              </w:rPr>
              <w:t>ion</w:t>
            </w:r>
            <w:r w:rsidR="00DC21FB">
              <w:rPr>
                <w:b/>
              </w:rPr>
              <w:t xml:space="preserve"> (</w:t>
            </w:r>
            <w:bookmarkStart w:id="0" w:name="_GoBack"/>
            <w:bookmarkEnd w:id="0"/>
            <w:r w:rsidR="00EC05C2">
              <w:rPr>
                <w:b/>
              </w:rPr>
              <w:t xml:space="preserve">e.g. EYDJ) to meet the pupil’s ability and age range. </w:t>
            </w:r>
            <w:r>
              <w:rPr>
                <w:b/>
              </w:rPr>
              <w:t xml:space="preserve"> Music is taught weekly within Ks1 and KS2.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rPr>
          <w:trHeight w:val="885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 singing</w:t>
            </w:r>
            <w:r w:rsidR="00DA6B76">
              <w:rPr>
                <w:b/>
              </w:rPr>
              <w:t xml:space="preserve"> and / or signing </w:t>
            </w:r>
            <w:r w:rsidRPr="00273CA7">
              <w:rPr>
                <w:b/>
              </w:rPr>
              <w:t xml:space="preserve"> within school, (or elements of singing</w:t>
            </w:r>
            <w:r w:rsidR="0048174D">
              <w:rPr>
                <w:b/>
              </w:rPr>
              <w:t>/ signing</w:t>
            </w:r>
            <w:r w:rsidRPr="00273CA7">
              <w:rPr>
                <w:b/>
              </w:rPr>
              <w:t xml:space="preserve"> within an assembly)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Some additional external projects wh</w:t>
            </w:r>
            <w:r w:rsidR="006F2581">
              <w:rPr>
                <w:b/>
              </w:rPr>
              <w:t>ich support theme based work</w:t>
            </w:r>
            <w:r w:rsidRPr="00273CA7">
              <w:rPr>
                <w:b/>
              </w:rPr>
              <w:t xml:space="preserve"> ( i.e. Ten Pieces)</w:t>
            </w:r>
            <w:r w:rsidR="006F2581">
              <w:rPr>
                <w:b/>
              </w:rPr>
              <w:t xml:space="preserve"> through in- house staff or external visitors.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73CA7">
        <w:trPr>
          <w:trHeight w:val="512"/>
        </w:trPr>
        <w:tc>
          <w:tcPr>
            <w:tcW w:w="447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  <w:r w:rsidRPr="00273CA7">
              <w:rPr>
                <w:b/>
              </w:rPr>
              <w:lastRenderedPageBreak/>
              <w:t>A school music policy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</w:tr>
      <w:tr w:rsidR="00B12067" w:rsidRPr="00213D4C" w:rsidTr="00273CA7">
        <w:trPr>
          <w:trHeight w:val="300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D5841">
        <w:trPr>
          <w:trHeight w:val="879"/>
        </w:trPr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(Enhanced Provision)</w:t>
            </w:r>
          </w:p>
        </w:tc>
      </w:tr>
      <w:tr w:rsidR="00B12067" w:rsidRPr="00213D4C" w:rsidTr="0005194F">
        <w:trPr>
          <w:trHeight w:val="782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DA6B76">
              <w:rPr>
                <w:b/>
              </w:rPr>
              <w:t>A regular weekly choir and/or ensemble(s)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Could any pupils participate in out of school ensemble activities?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weekly small group o</w:t>
            </w:r>
            <w:r w:rsidR="00485B87">
              <w:rPr>
                <w:b/>
              </w:rPr>
              <w:t>r individual instrumental/ music sessions</w:t>
            </w:r>
            <w:r w:rsidRPr="00273CA7">
              <w:rPr>
                <w:b/>
              </w:rPr>
              <w:t xml:space="preserve"> offered to pupils.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DC21FB" w:rsidRDefault="00DC21FB" w:rsidP="00D85B80">
            <w:pPr>
              <w:rPr>
                <w:b/>
              </w:rPr>
            </w:pPr>
          </w:p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School engagement with internal and external CPD opportunities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6F0C17">
        <w:trPr>
          <w:trHeight w:val="977"/>
        </w:trPr>
        <w:tc>
          <w:tcPr>
            <w:tcW w:w="4477" w:type="dxa"/>
          </w:tcPr>
          <w:p w:rsidR="00DC21FB" w:rsidRDefault="00DC21FB" w:rsidP="00D85B80">
            <w:pPr>
              <w:rPr>
                <w:b/>
              </w:rPr>
            </w:pPr>
          </w:p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Performance opportunities for all pupils in/out of school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273CA7" w:rsidRPr="00213D4C" w:rsidTr="00085795"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(Very good provision)</w:t>
            </w:r>
          </w:p>
        </w:tc>
      </w:tr>
      <w:tr w:rsidR="00273CA7" w:rsidRPr="00213D4C" w:rsidTr="00A0224E">
        <w:trPr>
          <w:trHeight w:val="993"/>
        </w:trPr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32"/>
              </w:rPr>
            </w:pPr>
            <w:r w:rsidRPr="00DC21FB">
              <w:rPr>
                <w:rFonts w:cs="Arial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273CA7" w:rsidRPr="00DC21FB" w:rsidRDefault="00273CA7" w:rsidP="00A0224E">
            <w:pPr>
              <w:jc w:val="center"/>
              <w:rPr>
                <w:rFonts w:cs="Arial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jc w:val="center"/>
              <w:rPr>
                <w:rFonts w:cs="Arial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  <w:r w:rsidRPr="00DC21FB">
              <w:rPr>
                <w:rFonts w:cs="Arial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proofErr w:type="spellStart"/>
            <w:r w:rsidRPr="00DC21FB">
              <w:rPr>
                <w:rFonts w:cs="Arial"/>
                <w:b/>
                <w:sz w:val="24"/>
              </w:rPr>
              <w:t>i.e</w:t>
            </w:r>
            <w:proofErr w:type="spellEnd"/>
            <w:r w:rsidRPr="00DC21FB">
              <w:rPr>
                <w:rFonts w:cs="Arial"/>
                <w:b/>
                <w:sz w:val="24"/>
              </w:rPr>
              <w:t xml:space="preserve"> school prom/large scale events</w:t>
            </w: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273CA7" w:rsidRPr="00213D4C" w:rsidTr="00A0224E">
        <w:trPr>
          <w:trHeight w:val="977"/>
        </w:trPr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  <w:r w:rsidRPr="00DC21FB">
              <w:rPr>
                <w:rFonts w:cs="Arial"/>
                <w:b/>
                <w:sz w:val="24"/>
              </w:rPr>
              <w:t xml:space="preserve">The school engages with and/or leads CPD opportunities in/out of </w:t>
            </w:r>
            <w:r w:rsidRPr="00DC21FB">
              <w:rPr>
                <w:rFonts w:cs="Arial"/>
                <w:b/>
                <w:sz w:val="24"/>
              </w:rPr>
              <w:lastRenderedPageBreak/>
              <w:t xml:space="preserve">school and supports other schools peer to peer </w:t>
            </w: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  <w:r w:rsidRPr="00DC21FB">
              <w:rPr>
                <w:rFonts w:cs="Arial"/>
                <w:b/>
                <w:sz w:val="24"/>
              </w:rPr>
              <w:t xml:space="preserve">All musical activities are progressive and have clear outcomes with tangible evidence of their impact </w:t>
            </w: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273CA7" w:rsidRPr="00213D4C" w:rsidTr="00A0224E">
        <w:trPr>
          <w:trHeight w:val="300"/>
        </w:trPr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  <w:r w:rsidRPr="00DC21FB">
              <w:rPr>
                <w:rFonts w:cs="Arial"/>
                <w:b/>
                <w:sz w:val="24"/>
              </w:rPr>
              <w:t xml:space="preserve">The quality of music-making is very high </w:t>
            </w:r>
          </w:p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273CA7" w:rsidRPr="00213D4C" w:rsidTr="00A0224E">
        <w:trPr>
          <w:trHeight w:val="285"/>
        </w:trPr>
        <w:tc>
          <w:tcPr>
            <w:tcW w:w="4477" w:type="dxa"/>
          </w:tcPr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  <w:r w:rsidRPr="00DC21FB">
              <w:rPr>
                <w:rFonts w:cs="Arial"/>
                <w:b/>
                <w:sz w:val="24"/>
              </w:rPr>
              <w:t>Looks to link with secondary schools for transition. (list secondary schools)</w:t>
            </w:r>
          </w:p>
          <w:p w:rsidR="00273CA7" w:rsidRPr="00DC21FB" w:rsidRDefault="00273CA7" w:rsidP="00A0224E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DC21FB" w:rsidRDefault="00273CA7" w:rsidP="00A0224E">
            <w:pPr>
              <w:rPr>
                <w:rFonts w:cs="Arial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DC21FB" w:rsidRDefault="001326E4" w:rsidP="001326E4">
            <w:pPr>
              <w:rPr>
                <w:rFonts w:cs="Arial"/>
                <w:b/>
                <w:sz w:val="36"/>
                <w:szCs w:val="36"/>
              </w:rPr>
            </w:pPr>
            <w:r w:rsidRPr="00DC21FB">
              <w:rPr>
                <w:rFonts w:cs="Arial"/>
                <w:b/>
                <w:sz w:val="36"/>
                <w:szCs w:val="36"/>
              </w:rPr>
              <w:t>Summary</w:t>
            </w:r>
          </w:p>
          <w:p w:rsidR="001326E4" w:rsidRPr="00DC21FB" w:rsidRDefault="001704F0" w:rsidP="001326E4">
            <w:pPr>
              <w:rPr>
                <w:rFonts w:cs="Arial"/>
                <w:b/>
                <w:sz w:val="28"/>
              </w:rPr>
            </w:pPr>
            <w:r w:rsidRPr="00DC21FB">
              <w:rPr>
                <w:rFonts w:cs="Arial"/>
                <w:b/>
                <w:sz w:val="28"/>
              </w:rPr>
              <w:t>Any additional comments</w:t>
            </w:r>
            <w:r w:rsidR="001326E4" w:rsidRPr="00DC21FB">
              <w:rPr>
                <w:rFonts w:cs="Arial"/>
                <w:b/>
                <w:sz w:val="28"/>
              </w:rPr>
              <w:t>:</w:t>
            </w: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4D3438" w:rsidP="001326E4">
            <w:pPr>
              <w:rPr>
                <w:rFonts w:cs="Arial"/>
                <w:b/>
                <w:sz w:val="28"/>
              </w:rPr>
            </w:pPr>
            <w:r w:rsidRPr="00DC21FB">
              <w:rPr>
                <w:rFonts w:cs="Arial"/>
                <w:b/>
                <w:sz w:val="28"/>
              </w:rPr>
              <w:t>Any future support from the Music Hub required:</w:t>
            </w: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  <w:p w:rsidR="001326E4" w:rsidRPr="00DC21FB" w:rsidRDefault="001326E4" w:rsidP="001326E4">
            <w:pPr>
              <w:rPr>
                <w:rFonts w:cs="Arial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proofErr w:type="spellStart"/>
            <w:r w:rsidRPr="001F6364">
              <w:rPr>
                <w:rFonts w:asciiTheme="minorHAnsi" w:hAnsiTheme="minorHAnsi"/>
                <w:b/>
                <w:i/>
                <w:sz w:val="24"/>
              </w:rPr>
              <w:t>Charanga</w:t>
            </w:r>
            <w:proofErr w:type="spellEnd"/>
            <w:r w:rsidRPr="001F6364">
              <w:rPr>
                <w:rFonts w:asciiTheme="minorHAnsi" w:hAnsiTheme="minorHAnsi"/>
                <w:b/>
                <w:i/>
                <w:sz w:val="24"/>
              </w:rPr>
              <w:t xml:space="preserve">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Email Contact:</w:t>
            </w:r>
          </w:p>
          <w:p w:rsidR="001F6364" w:rsidRPr="00213D4C" w:rsidRDefault="001326E4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(direct email – not generic)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lastRenderedPageBreak/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If your school works with schools within a cluster or as part of a wider multi academy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trust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NO</w:t>
                  </w:r>
                  <w:proofErr w:type="gramEnd"/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Could we send you a link to the Music Education Hub website for your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schools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lastRenderedPageBreak/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Position in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 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9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F5" w:rsidRDefault="00F523F5">
      <w:r>
        <w:separator/>
      </w:r>
    </w:p>
  </w:endnote>
  <w:endnote w:type="continuationSeparator" w:id="0">
    <w:p w:rsidR="00F523F5" w:rsidRDefault="00F5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F5" w:rsidRDefault="00F523F5">
      <w:r>
        <w:separator/>
      </w:r>
    </w:p>
  </w:footnote>
  <w:footnote w:type="continuationSeparator" w:id="0">
    <w:p w:rsidR="00F523F5" w:rsidRDefault="00F5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51600"/>
    <w:rsid w:val="00166533"/>
    <w:rsid w:val="001704F0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73CA7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74D"/>
    <w:rsid w:val="00481E0B"/>
    <w:rsid w:val="00485B87"/>
    <w:rsid w:val="00493582"/>
    <w:rsid w:val="00496759"/>
    <w:rsid w:val="004A2AEC"/>
    <w:rsid w:val="004A4825"/>
    <w:rsid w:val="004D3438"/>
    <w:rsid w:val="004E07AF"/>
    <w:rsid w:val="00505ACD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57D8F"/>
    <w:rsid w:val="00664B34"/>
    <w:rsid w:val="0069343D"/>
    <w:rsid w:val="006976B5"/>
    <w:rsid w:val="006C5D35"/>
    <w:rsid w:val="006C60C3"/>
    <w:rsid w:val="006C6150"/>
    <w:rsid w:val="006D4CBE"/>
    <w:rsid w:val="006F0C17"/>
    <w:rsid w:val="006F2581"/>
    <w:rsid w:val="00725D23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C04EC"/>
    <w:rsid w:val="009D305F"/>
    <w:rsid w:val="009D664E"/>
    <w:rsid w:val="009D6F0D"/>
    <w:rsid w:val="009F36D8"/>
    <w:rsid w:val="00A06300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2067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BE7027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A6B76"/>
    <w:rsid w:val="00DB48FF"/>
    <w:rsid w:val="00DC21FB"/>
    <w:rsid w:val="00DC23A2"/>
    <w:rsid w:val="00DD12B3"/>
    <w:rsid w:val="00DE6CE3"/>
    <w:rsid w:val="00DF0915"/>
    <w:rsid w:val="00DF564C"/>
    <w:rsid w:val="00E23946"/>
    <w:rsid w:val="00E33F6A"/>
    <w:rsid w:val="00E60B41"/>
    <w:rsid w:val="00E738A1"/>
    <w:rsid w:val="00E87F45"/>
    <w:rsid w:val="00E949C2"/>
    <w:rsid w:val="00EA04DB"/>
    <w:rsid w:val="00EA6048"/>
    <w:rsid w:val="00EC05C2"/>
    <w:rsid w:val="00ED530F"/>
    <w:rsid w:val="00EE0748"/>
    <w:rsid w:val="00F00E09"/>
    <w:rsid w:val="00F13FAF"/>
    <w:rsid w:val="00F21FEC"/>
    <w:rsid w:val="00F26B8D"/>
    <w:rsid w:val="00F32593"/>
    <w:rsid w:val="00F454A3"/>
    <w:rsid w:val="00F523F5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41CAB"/>
  <w15:docId w15:val="{152B17CC-5C11-4BA2-8C24-58C0292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D7D1-69DF-41BB-B8AF-58644E32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26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2883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Lisa Artist</cp:lastModifiedBy>
  <cp:revision>8</cp:revision>
  <cp:lastPrinted>2016-09-21T13:18:00Z</cp:lastPrinted>
  <dcterms:created xsi:type="dcterms:W3CDTF">2021-11-15T19:54:00Z</dcterms:created>
  <dcterms:modified xsi:type="dcterms:W3CDTF">2021-12-01T09:04:00Z</dcterms:modified>
</cp:coreProperties>
</file>