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9622" w14:textId="77777777" w:rsidR="00AD181E" w:rsidRPr="00B61733" w:rsidRDefault="00AD181E" w:rsidP="005A1492">
      <w:pPr>
        <w:spacing w:after="0" w:line="240" w:lineRule="auto"/>
        <w:jc w:val="right"/>
        <w:textAlignment w:val="baseline"/>
        <w:outlineLvl w:val="0"/>
        <w:rPr>
          <w:rFonts w:ascii="Comfortaa" w:eastAsia="Times New Roman" w:hAnsi="Comfortaa" w:cs="Times New Roman"/>
          <w:color w:val="B32317"/>
          <w:spacing w:val="12"/>
          <w:kern w:val="36"/>
          <w:sz w:val="30"/>
          <w:szCs w:val="50"/>
          <w:lang w:val="en" w:eastAsia="en-GB"/>
        </w:rPr>
      </w:pPr>
    </w:p>
    <w:tbl>
      <w:tblPr>
        <w:tblStyle w:val="TableGrid"/>
        <w:tblpPr w:leftFromText="180" w:rightFromText="180" w:vertAnchor="text" w:horzAnchor="margin" w:tblpX="-767" w:tblpY="-719"/>
        <w:tblW w:w="10116"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116"/>
      </w:tblGrid>
      <w:tr w:rsidR="00BC7417" w:rsidRPr="00BC7417" w14:paraId="154339C0" w14:textId="77777777" w:rsidTr="00D74A7D">
        <w:trPr>
          <w:trHeight w:val="461"/>
        </w:trPr>
        <w:tc>
          <w:tcPr>
            <w:tcW w:w="10116" w:type="dxa"/>
            <w:tcBorders>
              <w:bottom w:val="single" w:sz="4" w:space="0" w:color="FFFFFF"/>
            </w:tcBorders>
          </w:tcPr>
          <w:p w14:paraId="65374AF3" w14:textId="77777777" w:rsidR="00BC7417" w:rsidRPr="00BC7417" w:rsidRDefault="00BC7417" w:rsidP="00C725E1">
            <w:pPr>
              <w:rPr>
                <w:rFonts w:ascii="Arial" w:hAnsi="Arial" w:cs="Arial"/>
                <w:sz w:val="32"/>
                <w:szCs w:val="32"/>
              </w:rPr>
            </w:pPr>
          </w:p>
        </w:tc>
      </w:tr>
      <w:tr w:rsidR="00BC7417" w:rsidRPr="00BC7417" w14:paraId="06DEE9F2" w14:textId="77777777" w:rsidTr="00D74A7D">
        <w:trPr>
          <w:trHeight w:val="784"/>
        </w:trPr>
        <w:tc>
          <w:tcPr>
            <w:tcW w:w="10116" w:type="dxa"/>
            <w:tcBorders>
              <w:top w:val="single" w:sz="4" w:space="0" w:color="FFFFFF"/>
            </w:tcBorders>
          </w:tcPr>
          <w:p w14:paraId="4F0B3CB0" w14:textId="77777777" w:rsidR="00F216A4" w:rsidRPr="00F216A4" w:rsidRDefault="00F216A4" w:rsidP="00F216A4">
            <w:pPr>
              <w:jc w:val="right"/>
              <w:rPr>
                <w:rFonts w:ascii="Arial" w:hAnsi="Arial" w:cs="Arial"/>
                <w:bCs/>
                <w:lang w:val="en-US"/>
              </w:rPr>
            </w:pPr>
            <w:r w:rsidRPr="00F216A4">
              <w:rPr>
                <w:rFonts w:ascii="Arial" w:hAnsi="Arial" w:cs="Arial"/>
                <w:b/>
              </w:rPr>
              <w:t>Music &amp; Arts Service</w:t>
            </w:r>
            <w:r w:rsidRPr="00F216A4">
              <w:rPr>
                <w:rFonts w:ascii="Arial" w:hAnsi="Arial" w:cs="Arial"/>
                <w:lang w:val="en-US"/>
              </w:rPr>
              <w:t xml:space="preserve"> -</w:t>
            </w:r>
            <w:r w:rsidRPr="00F216A4">
              <w:rPr>
                <w:rFonts w:ascii="Arial" w:hAnsi="Arial" w:cs="Arial"/>
                <w:sz w:val="32"/>
                <w:szCs w:val="32"/>
                <w:lang w:val="en-US"/>
              </w:rPr>
              <w:t xml:space="preserve"> </w:t>
            </w:r>
            <w:r w:rsidRPr="00F216A4">
              <w:rPr>
                <w:rFonts w:ascii="Arial" w:hAnsi="Arial" w:cs="Arial"/>
                <w:b/>
              </w:rPr>
              <w:t xml:space="preserve"> </w:t>
            </w:r>
            <w:r w:rsidRPr="00F216A4">
              <w:rPr>
                <w:rFonts w:ascii="Arial" w:hAnsi="Arial" w:cs="Arial"/>
                <w:lang w:val="en-US"/>
              </w:rPr>
              <w:t>21</w:t>
            </w:r>
            <w:r w:rsidR="008D5014">
              <w:rPr>
                <w:rFonts w:ascii="Arial" w:hAnsi="Arial" w:cs="Arial"/>
                <w:lang w:val="en-US"/>
              </w:rPr>
              <w:t xml:space="preserve"> </w:t>
            </w:r>
            <w:r w:rsidRPr="00F216A4">
              <w:rPr>
                <w:rFonts w:ascii="Arial" w:hAnsi="Arial" w:cs="Arial"/>
                <w:lang w:val="en-US"/>
              </w:rPr>
              <w:t>Market Street, Shipley, Bradford, BD18 3QD</w:t>
            </w:r>
          </w:p>
          <w:p w14:paraId="7D23FFC7" w14:textId="77777777" w:rsidR="00F216A4" w:rsidRPr="00F216A4" w:rsidRDefault="00F216A4" w:rsidP="00F216A4">
            <w:pPr>
              <w:jc w:val="right"/>
              <w:rPr>
                <w:rFonts w:ascii="Arial" w:hAnsi="Arial" w:cs="Arial"/>
                <w:bCs/>
                <w:lang w:val="en-US"/>
              </w:rPr>
            </w:pPr>
            <w:r w:rsidRPr="00F216A4">
              <w:rPr>
                <w:rFonts w:ascii="Arial" w:hAnsi="Arial" w:cs="Arial"/>
                <w:bCs/>
                <w:lang w:val="en-US"/>
              </w:rPr>
              <w:t xml:space="preserve">Tel: 01274 434970 </w:t>
            </w:r>
          </w:p>
          <w:p w14:paraId="69187F4F" w14:textId="77777777" w:rsidR="00F216A4" w:rsidRDefault="00F216A4" w:rsidP="00F216A4">
            <w:pPr>
              <w:jc w:val="right"/>
              <w:rPr>
                <w:rFonts w:ascii="Arial" w:hAnsi="Arial" w:cs="Arial"/>
                <w:bCs/>
                <w:lang w:val="en-US"/>
              </w:rPr>
            </w:pPr>
            <w:r w:rsidRPr="00F216A4">
              <w:rPr>
                <w:rFonts w:ascii="Arial" w:hAnsi="Arial" w:cs="Arial"/>
                <w:bCs/>
                <w:lang w:val="en-US"/>
              </w:rPr>
              <w:t xml:space="preserve">Email: </w:t>
            </w:r>
            <w:hyperlink r:id="rId8" w:history="1">
              <w:r w:rsidRPr="00F216A4">
                <w:rPr>
                  <w:rFonts w:ascii="Arial" w:hAnsi="Arial" w:cs="Arial"/>
                  <w:bCs/>
                  <w:color w:val="0000FF"/>
                  <w:u w:val="single"/>
                  <w:lang w:val="en-US"/>
                </w:rPr>
                <w:t>schoolsmusicandarts@bradford.gov.uk</w:t>
              </w:r>
            </w:hyperlink>
          </w:p>
          <w:p w14:paraId="6BD8EA04" w14:textId="77777777" w:rsidR="00F216A4" w:rsidRDefault="00F216A4" w:rsidP="00F216A4">
            <w:pPr>
              <w:jc w:val="right"/>
              <w:rPr>
                <w:rFonts w:ascii="Arial" w:hAnsi="Arial" w:cs="Arial"/>
                <w:bCs/>
                <w:lang w:val="en-US"/>
              </w:rPr>
            </w:pPr>
            <w:r w:rsidRPr="00F216A4">
              <w:rPr>
                <w:rFonts w:ascii="Arial" w:hAnsi="Arial" w:cs="Arial"/>
                <w:bCs/>
                <w:lang w:val="en-US"/>
              </w:rPr>
              <w:t xml:space="preserve">Web Address: </w:t>
            </w:r>
            <w:hyperlink r:id="rId9" w:history="1">
              <w:r w:rsidRPr="00F216A4">
                <w:rPr>
                  <w:rFonts w:ascii="Arial" w:hAnsi="Arial" w:cs="Arial"/>
                  <w:bCs/>
                  <w:color w:val="0000FF"/>
                  <w:u w:val="single"/>
                  <w:lang w:val="en-US"/>
                </w:rPr>
                <w:t>www.bradfordmusiconline.co.uk</w:t>
              </w:r>
            </w:hyperlink>
          </w:p>
          <w:p w14:paraId="57B99D93" w14:textId="5E270880" w:rsidR="00AD181E" w:rsidRPr="00D74A7D" w:rsidRDefault="00AD181E" w:rsidP="00D74A7D"/>
        </w:tc>
      </w:tr>
    </w:tbl>
    <w:p w14:paraId="24AC8B76" w14:textId="77777777" w:rsidR="00D74A7D" w:rsidRPr="00D74A7D" w:rsidRDefault="00D74A7D" w:rsidP="00D74A7D">
      <w:pPr>
        <w:spacing w:after="0" w:line="240" w:lineRule="auto"/>
        <w:rPr>
          <w:rFonts w:ascii="Arial" w:eastAsia="Times New Roman" w:hAnsi="Arial" w:cs="Arial"/>
          <w:b/>
          <w:bCs/>
          <w:spacing w:val="12"/>
          <w:sz w:val="24"/>
          <w:szCs w:val="24"/>
          <w:lang w:eastAsia="en-GB"/>
        </w:rPr>
      </w:pPr>
      <w:r w:rsidRPr="00D74A7D">
        <w:rPr>
          <w:rFonts w:ascii="Arial" w:eastAsia="Times New Roman" w:hAnsi="Arial" w:cs="Arial"/>
          <w:b/>
          <w:bCs/>
          <w:spacing w:val="12"/>
          <w:sz w:val="24"/>
          <w:szCs w:val="24"/>
          <w:lang w:eastAsia="en-GB"/>
        </w:rPr>
        <w:t xml:space="preserve">Important: if you cancel your place:  </w:t>
      </w:r>
    </w:p>
    <w:p w14:paraId="37AD26E9" w14:textId="0CCB450F" w:rsidR="00A51B8B" w:rsidRDefault="00D74A7D" w:rsidP="00D74A7D">
      <w:pPr>
        <w:spacing w:after="0" w:line="240" w:lineRule="auto"/>
        <w:rPr>
          <w:rFonts w:ascii="Arial" w:eastAsia="Times New Roman" w:hAnsi="Arial" w:cs="Arial"/>
          <w:spacing w:val="12"/>
          <w:sz w:val="24"/>
          <w:szCs w:val="24"/>
          <w:lang w:val="en" w:eastAsia="en-GB"/>
        </w:rPr>
      </w:pPr>
      <w:r w:rsidRPr="00D74A7D">
        <w:rPr>
          <w:rFonts w:ascii="Arial" w:eastAsia="Times New Roman" w:hAnsi="Arial" w:cs="Arial"/>
          <w:spacing w:val="12"/>
          <w:sz w:val="24"/>
          <w:szCs w:val="24"/>
          <w:lang w:val="en" w:eastAsia="en-GB"/>
        </w:rPr>
        <w:t xml:space="preserve">Whilst performances places are offered to schools at no cost, there remains a negative impact on the funding that comes to Bradford to provide these opportunities </w:t>
      </w:r>
      <w:proofErr w:type="gramStart"/>
      <w:r w:rsidRPr="00D74A7D">
        <w:rPr>
          <w:rFonts w:ascii="Arial" w:eastAsia="Times New Roman" w:hAnsi="Arial" w:cs="Arial"/>
          <w:spacing w:val="12"/>
          <w:sz w:val="24"/>
          <w:szCs w:val="24"/>
          <w:lang w:val="en" w:eastAsia="en-GB"/>
        </w:rPr>
        <w:t>to</w:t>
      </w:r>
      <w:proofErr w:type="gramEnd"/>
      <w:r w:rsidRPr="00D74A7D">
        <w:rPr>
          <w:rFonts w:ascii="Arial" w:eastAsia="Times New Roman" w:hAnsi="Arial" w:cs="Arial"/>
          <w:spacing w:val="12"/>
          <w:sz w:val="24"/>
          <w:szCs w:val="24"/>
          <w:lang w:val="en" w:eastAsia="en-GB"/>
        </w:rPr>
        <w:t xml:space="preserve"> children and schools.  We understand that circumstances can dictate that you are unable to participate, however where we receive adequate notice, we are able to offer the opportunity to other schools</w:t>
      </w:r>
      <w:r w:rsidR="00A51B8B">
        <w:rPr>
          <w:rFonts w:ascii="Arial" w:eastAsia="Times New Roman" w:hAnsi="Arial" w:cs="Arial"/>
          <w:spacing w:val="12"/>
          <w:sz w:val="24"/>
          <w:szCs w:val="24"/>
          <w:lang w:val="en" w:eastAsia="en-GB"/>
        </w:rPr>
        <w:t>/participants</w:t>
      </w:r>
      <w:r w:rsidRPr="00D74A7D">
        <w:rPr>
          <w:rFonts w:ascii="Arial" w:eastAsia="Times New Roman" w:hAnsi="Arial" w:cs="Arial"/>
          <w:spacing w:val="12"/>
          <w:sz w:val="24"/>
          <w:szCs w:val="24"/>
          <w:lang w:val="en" w:eastAsia="en-GB"/>
        </w:rPr>
        <w:t xml:space="preserve"> that are on a waiting list.  </w:t>
      </w:r>
    </w:p>
    <w:p w14:paraId="74DAFB86" w14:textId="77777777" w:rsidR="00A51B8B" w:rsidRDefault="00A51B8B" w:rsidP="00D74A7D">
      <w:pPr>
        <w:spacing w:after="0" w:line="240" w:lineRule="auto"/>
        <w:rPr>
          <w:rFonts w:ascii="Arial" w:eastAsia="Times New Roman" w:hAnsi="Arial" w:cs="Arial"/>
          <w:spacing w:val="12"/>
          <w:sz w:val="24"/>
          <w:szCs w:val="24"/>
          <w:lang w:val="en" w:eastAsia="en-GB"/>
        </w:rPr>
      </w:pPr>
    </w:p>
    <w:p w14:paraId="0A6EF401" w14:textId="5755FBF4" w:rsidR="00D74A7D" w:rsidRPr="00D74A7D" w:rsidRDefault="00D74A7D" w:rsidP="00D74A7D">
      <w:pPr>
        <w:spacing w:after="0" w:line="240" w:lineRule="auto"/>
        <w:rPr>
          <w:rFonts w:ascii="Arial" w:eastAsia="Times New Roman" w:hAnsi="Arial" w:cs="Arial"/>
          <w:color w:val="FF0000"/>
          <w:spacing w:val="12"/>
          <w:sz w:val="24"/>
          <w:szCs w:val="24"/>
          <w:lang w:eastAsia="en-GB"/>
        </w:rPr>
      </w:pPr>
      <w:r w:rsidRPr="00D74A7D">
        <w:rPr>
          <w:rFonts w:ascii="Arial" w:eastAsia="Times New Roman" w:hAnsi="Arial" w:cs="Arial"/>
          <w:spacing w:val="12"/>
          <w:sz w:val="24"/>
          <w:szCs w:val="24"/>
          <w:lang w:val="en" w:eastAsia="en-GB"/>
        </w:rPr>
        <w:t xml:space="preserve">Last minute cancellations result in others missing the opportunity and the funding is wasted. </w:t>
      </w:r>
      <w:r w:rsidRPr="00D74A7D">
        <w:rPr>
          <w:rFonts w:ascii="Arial" w:eastAsia="Times New Roman" w:hAnsi="Arial" w:cs="Arial"/>
          <w:color w:val="FF0000"/>
          <w:spacing w:val="12"/>
          <w:sz w:val="24"/>
          <w:szCs w:val="24"/>
          <w:lang w:val="en" w:eastAsia="en-GB"/>
        </w:rPr>
        <w:t xml:space="preserve">Once you have </w:t>
      </w:r>
      <w:r w:rsidR="00A51B8B">
        <w:rPr>
          <w:rFonts w:ascii="Arial" w:eastAsia="Times New Roman" w:hAnsi="Arial" w:cs="Arial"/>
          <w:color w:val="FF0000"/>
          <w:spacing w:val="12"/>
          <w:sz w:val="24"/>
          <w:szCs w:val="24"/>
          <w:lang w:val="en" w:eastAsia="en-GB"/>
        </w:rPr>
        <w:t>registered for a</w:t>
      </w:r>
      <w:r w:rsidRPr="00D74A7D">
        <w:rPr>
          <w:rFonts w:ascii="Arial" w:eastAsia="Times New Roman" w:hAnsi="Arial" w:cs="Arial"/>
          <w:color w:val="FF0000"/>
          <w:spacing w:val="12"/>
          <w:sz w:val="24"/>
          <w:szCs w:val="24"/>
          <w:lang w:val="en" w:eastAsia="en-GB"/>
        </w:rPr>
        <w:t xml:space="preserve"> place then the charges will be processed for all cancellations as detailed in the table below.</w:t>
      </w:r>
    </w:p>
    <w:p w14:paraId="5D937E70" w14:textId="77777777" w:rsidR="00D74A7D" w:rsidRPr="00D74A7D" w:rsidRDefault="00D74A7D" w:rsidP="00D74A7D">
      <w:pPr>
        <w:spacing w:after="0" w:line="240" w:lineRule="auto"/>
        <w:rPr>
          <w:rFonts w:ascii="Arial" w:eastAsia="Times New Roman" w:hAnsi="Arial" w:cs="Arial"/>
          <w:b/>
          <w:bCs/>
          <w:spacing w:val="12"/>
          <w:sz w:val="24"/>
          <w:szCs w:val="24"/>
          <w:lang w:eastAsia="en-GB"/>
        </w:rPr>
      </w:pPr>
    </w:p>
    <w:tbl>
      <w:tblPr>
        <w:tblW w:w="0" w:type="auto"/>
        <w:jc w:val="center"/>
        <w:tblCellMar>
          <w:left w:w="0" w:type="dxa"/>
          <w:right w:w="0" w:type="dxa"/>
        </w:tblCellMar>
        <w:tblLook w:val="04A0" w:firstRow="1" w:lastRow="0" w:firstColumn="1" w:lastColumn="0" w:noHBand="0" w:noVBand="1"/>
      </w:tblPr>
      <w:tblGrid>
        <w:gridCol w:w="5355"/>
        <w:gridCol w:w="3844"/>
      </w:tblGrid>
      <w:tr w:rsidR="00D74A7D" w:rsidRPr="00D74A7D" w14:paraId="4AF62A7F" w14:textId="77777777" w:rsidTr="00D74A7D">
        <w:trPr>
          <w:trHeight w:val="284"/>
          <w:jc w:val="center"/>
        </w:trPr>
        <w:tc>
          <w:tcPr>
            <w:tcW w:w="5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6671BD" w14:textId="77777777" w:rsidR="00D74A7D" w:rsidRPr="00D74A7D" w:rsidRDefault="00D74A7D" w:rsidP="00D74A7D">
            <w:pPr>
              <w:spacing w:after="0" w:line="240" w:lineRule="auto"/>
              <w:rPr>
                <w:rFonts w:ascii="Arial" w:eastAsia="Times New Roman" w:hAnsi="Arial" w:cs="Arial"/>
                <w:color w:val="FF0000"/>
                <w:spacing w:val="12"/>
                <w:sz w:val="24"/>
                <w:szCs w:val="24"/>
                <w:lang w:eastAsia="en-GB"/>
              </w:rPr>
            </w:pPr>
            <w:r w:rsidRPr="00D74A7D">
              <w:rPr>
                <w:rFonts w:ascii="Arial" w:eastAsia="Times New Roman" w:hAnsi="Arial" w:cs="Arial"/>
                <w:b/>
                <w:bCs/>
                <w:color w:val="FF0000"/>
                <w:spacing w:val="12"/>
                <w:sz w:val="24"/>
                <w:szCs w:val="24"/>
                <w:lang w:val="en" w:eastAsia="en-GB"/>
              </w:rPr>
              <w:t>Length of notice for cancellation</w:t>
            </w:r>
          </w:p>
        </w:tc>
        <w:tc>
          <w:tcPr>
            <w:tcW w:w="3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664CF" w14:textId="77777777" w:rsidR="00D74A7D" w:rsidRPr="00D74A7D" w:rsidRDefault="00D74A7D" w:rsidP="00D74A7D">
            <w:pPr>
              <w:spacing w:after="0" w:line="240" w:lineRule="auto"/>
              <w:rPr>
                <w:rFonts w:ascii="Arial" w:eastAsia="Times New Roman" w:hAnsi="Arial" w:cs="Arial"/>
                <w:color w:val="FF0000"/>
                <w:spacing w:val="12"/>
                <w:sz w:val="24"/>
                <w:szCs w:val="24"/>
                <w:lang w:eastAsia="en-GB"/>
              </w:rPr>
            </w:pPr>
            <w:r w:rsidRPr="00D74A7D">
              <w:rPr>
                <w:rFonts w:ascii="Arial" w:eastAsia="Times New Roman" w:hAnsi="Arial" w:cs="Arial"/>
                <w:b/>
                <w:bCs/>
                <w:color w:val="FF0000"/>
                <w:spacing w:val="12"/>
                <w:sz w:val="24"/>
                <w:szCs w:val="24"/>
                <w:lang w:val="en" w:eastAsia="en-GB"/>
              </w:rPr>
              <w:t>Charges applied</w:t>
            </w:r>
          </w:p>
        </w:tc>
      </w:tr>
      <w:tr w:rsidR="00D74A7D" w:rsidRPr="00D74A7D" w14:paraId="447D17CC" w14:textId="77777777" w:rsidTr="00D74A7D">
        <w:trPr>
          <w:trHeight w:val="262"/>
          <w:jc w:val="center"/>
        </w:trPr>
        <w:tc>
          <w:tcPr>
            <w:tcW w:w="5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9270C" w14:textId="77777777" w:rsidR="00D74A7D" w:rsidRPr="00D74A7D" w:rsidRDefault="00D74A7D" w:rsidP="00D74A7D">
            <w:pPr>
              <w:spacing w:after="0" w:line="240" w:lineRule="auto"/>
              <w:rPr>
                <w:rFonts w:ascii="Arial" w:eastAsia="Times New Roman" w:hAnsi="Arial" w:cs="Arial"/>
                <w:color w:val="FF0000"/>
                <w:spacing w:val="12"/>
                <w:sz w:val="24"/>
                <w:szCs w:val="24"/>
                <w:lang w:eastAsia="en-GB"/>
              </w:rPr>
            </w:pPr>
            <w:r w:rsidRPr="00D74A7D">
              <w:rPr>
                <w:rFonts w:ascii="Arial" w:eastAsia="Times New Roman" w:hAnsi="Arial" w:cs="Arial"/>
                <w:color w:val="FF0000"/>
                <w:spacing w:val="12"/>
                <w:sz w:val="24"/>
                <w:szCs w:val="24"/>
                <w:lang w:val="en" w:eastAsia="en-GB"/>
              </w:rPr>
              <w:t xml:space="preserve">Over 4 </w:t>
            </w:r>
            <w:proofErr w:type="gramStart"/>
            <w:r w:rsidRPr="00D74A7D">
              <w:rPr>
                <w:rFonts w:ascii="Arial" w:eastAsia="Times New Roman" w:hAnsi="Arial" w:cs="Arial"/>
                <w:color w:val="FF0000"/>
                <w:spacing w:val="12"/>
                <w:sz w:val="24"/>
                <w:szCs w:val="24"/>
                <w:lang w:val="en" w:eastAsia="en-GB"/>
              </w:rPr>
              <w:t>weeks(</w:t>
            </w:r>
            <w:proofErr w:type="gramEnd"/>
            <w:r w:rsidRPr="00D74A7D">
              <w:rPr>
                <w:rFonts w:ascii="Arial" w:eastAsia="Times New Roman" w:hAnsi="Arial" w:cs="Arial"/>
                <w:color w:val="FF0000"/>
                <w:spacing w:val="12"/>
                <w:sz w:val="24"/>
                <w:szCs w:val="24"/>
                <w:lang w:val="en" w:eastAsia="en-GB"/>
              </w:rPr>
              <w:t>28 days or more) notice</w:t>
            </w:r>
          </w:p>
        </w:tc>
        <w:tc>
          <w:tcPr>
            <w:tcW w:w="3970" w:type="dxa"/>
            <w:tcBorders>
              <w:top w:val="nil"/>
              <w:left w:val="nil"/>
              <w:bottom w:val="single" w:sz="8" w:space="0" w:color="auto"/>
              <w:right w:val="single" w:sz="8" w:space="0" w:color="auto"/>
            </w:tcBorders>
            <w:tcMar>
              <w:top w:w="0" w:type="dxa"/>
              <w:left w:w="108" w:type="dxa"/>
              <w:bottom w:w="0" w:type="dxa"/>
              <w:right w:w="108" w:type="dxa"/>
            </w:tcMar>
            <w:hideMark/>
          </w:tcPr>
          <w:p w14:paraId="1FEBDA31" w14:textId="77777777" w:rsidR="00D74A7D" w:rsidRPr="00D74A7D" w:rsidRDefault="00D74A7D" w:rsidP="00D74A7D">
            <w:pPr>
              <w:spacing w:after="0" w:line="240" w:lineRule="auto"/>
              <w:rPr>
                <w:rFonts w:ascii="Arial" w:eastAsia="Times New Roman" w:hAnsi="Arial" w:cs="Arial"/>
                <w:color w:val="FF0000"/>
                <w:spacing w:val="12"/>
                <w:sz w:val="24"/>
                <w:szCs w:val="24"/>
                <w:lang w:eastAsia="en-GB"/>
              </w:rPr>
            </w:pPr>
            <w:r w:rsidRPr="00D74A7D">
              <w:rPr>
                <w:rFonts w:ascii="Arial" w:eastAsia="Times New Roman" w:hAnsi="Arial" w:cs="Arial"/>
                <w:color w:val="FF0000"/>
                <w:spacing w:val="12"/>
                <w:sz w:val="24"/>
                <w:szCs w:val="24"/>
                <w:lang w:val="en" w:eastAsia="en-GB"/>
              </w:rPr>
              <w:t>No Charge</w:t>
            </w:r>
          </w:p>
          <w:p w14:paraId="361E53AE" w14:textId="77777777" w:rsidR="00D74A7D" w:rsidRPr="00D74A7D" w:rsidRDefault="00D74A7D" w:rsidP="00D74A7D">
            <w:pPr>
              <w:spacing w:after="0" w:line="240" w:lineRule="auto"/>
              <w:rPr>
                <w:rFonts w:ascii="Arial" w:eastAsia="Times New Roman" w:hAnsi="Arial" w:cs="Arial"/>
                <w:color w:val="FF0000"/>
                <w:spacing w:val="12"/>
                <w:sz w:val="24"/>
                <w:szCs w:val="24"/>
                <w:lang w:eastAsia="en-GB"/>
              </w:rPr>
            </w:pPr>
            <w:r w:rsidRPr="00D74A7D">
              <w:rPr>
                <w:rFonts w:ascii="Arial" w:eastAsia="Times New Roman" w:hAnsi="Arial" w:cs="Arial"/>
                <w:color w:val="FF0000"/>
                <w:spacing w:val="12"/>
                <w:sz w:val="24"/>
                <w:szCs w:val="24"/>
                <w:lang w:val="en" w:eastAsia="en-GB"/>
              </w:rPr>
              <w:t> </w:t>
            </w:r>
          </w:p>
        </w:tc>
      </w:tr>
      <w:tr w:rsidR="00D74A7D" w:rsidRPr="00D74A7D" w14:paraId="2BE771FE" w14:textId="77777777" w:rsidTr="00D74A7D">
        <w:trPr>
          <w:trHeight w:val="510"/>
          <w:jc w:val="center"/>
        </w:trPr>
        <w:tc>
          <w:tcPr>
            <w:tcW w:w="5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6C1EE" w14:textId="77777777" w:rsidR="00D74A7D" w:rsidRPr="00D74A7D" w:rsidRDefault="00D74A7D" w:rsidP="00D74A7D">
            <w:pPr>
              <w:spacing w:after="0" w:line="240" w:lineRule="auto"/>
              <w:rPr>
                <w:rFonts w:ascii="Arial" w:eastAsia="Times New Roman" w:hAnsi="Arial" w:cs="Arial"/>
                <w:color w:val="FF0000"/>
                <w:spacing w:val="12"/>
                <w:sz w:val="24"/>
                <w:szCs w:val="24"/>
                <w:lang w:eastAsia="en-GB"/>
              </w:rPr>
            </w:pPr>
            <w:r w:rsidRPr="00D74A7D">
              <w:rPr>
                <w:rFonts w:ascii="Arial" w:eastAsia="Times New Roman" w:hAnsi="Arial" w:cs="Arial"/>
                <w:color w:val="FF0000"/>
                <w:spacing w:val="12"/>
                <w:sz w:val="24"/>
                <w:szCs w:val="24"/>
                <w:lang w:val="en" w:eastAsia="en-GB"/>
              </w:rPr>
              <w:t>Cancellation less than 28 days</w:t>
            </w:r>
          </w:p>
        </w:tc>
        <w:tc>
          <w:tcPr>
            <w:tcW w:w="3970" w:type="dxa"/>
            <w:tcBorders>
              <w:top w:val="nil"/>
              <w:left w:val="nil"/>
              <w:bottom w:val="single" w:sz="8" w:space="0" w:color="auto"/>
              <w:right w:val="single" w:sz="8" w:space="0" w:color="auto"/>
            </w:tcBorders>
            <w:tcMar>
              <w:top w:w="0" w:type="dxa"/>
              <w:left w:w="108" w:type="dxa"/>
              <w:bottom w:w="0" w:type="dxa"/>
              <w:right w:w="108" w:type="dxa"/>
            </w:tcMar>
            <w:hideMark/>
          </w:tcPr>
          <w:p w14:paraId="344A929D" w14:textId="77777777" w:rsidR="00D74A7D" w:rsidRPr="00D74A7D" w:rsidRDefault="00D74A7D" w:rsidP="00D74A7D">
            <w:pPr>
              <w:spacing w:after="0" w:line="240" w:lineRule="auto"/>
              <w:rPr>
                <w:rFonts w:ascii="Arial" w:eastAsia="Times New Roman" w:hAnsi="Arial" w:cs="Arial"/>
                <w:color w:val="FF0000"/>
                <w:spacing w:val="12"/>
                <w:sz w:val="24"/>
                <w:szCs w:val="24"/>
                <w:lang w:eastAsia="en-GB"/>
              </w:rPr>
            </w:pPr>
            <w:r w:rsidRPr="00D74A7D">
              <w:rPr>
                <w:rFonts w:ascii="Arial" w:eastAsia="Times New Roman" w:hAnsi="Arial" w:cs="Arial"/>
                <w:color w:val="FF0000"/>
                <w:spacing w:val="12"/>
                <w:sz w:val="24"/>
                <w:szCs w:val="24"/>
                <w:lang w:val="en" w:eastAsia="en-GB"/>
              </w:rPr>
              <w:t xml:space="preserve">£100 Charge </w:t>
            </w:r>
          </w:p>
        </w:tc>
      </w:tr>
    </w:tbl>
    <w:p w14:paraId="690CF8C2" w14:textId="77777777" w:rsidR="00D74A7D" w:rsidRPr="00D74A7D" w:rsidRDefault="00D74A7D" w:rsidP="00D74A7D">
      <w:pPr>
        <w:spacing w:after="0" w:line="240" w:lineRule="auto"/>
        <w:rPr>
          <w:rFonts w:ascii="Arial" w:eastAsia="Times New Roman" w:hAnsi="Arial" w:cs="Arial"/>
          <w:spacing w:val="12"/>
          <w:sz w:val="24"/>
          <w:szCs w:val="24"/>
          <w:lang w:eastAsia="en-GB"/>
        </w:rPr>
      </w:pPr>
      <w:r w:rsidRPr="00D74A7D">
        <w:rPr>
          <w:rFonts w:ascii="Arial" w:eastAsia="Times New Roman" w:hAnsi="Arial" w:cs="Arial"/>
          <w:b/>
          <w:bCs/>
          <w:spacing w:val="12"/>
          <w:sz w:val="24"/>
          <w:szCs w:val="24"/>
          <w:lang w:val="en" w:eastAsia="en-GB"/>
        </w:rPr>
        <w:t> </w:t>
      </w:r>
    </w:p>
    <w:p w14:paraId="31B0225D" w14:textId="77777777" w:rsidR="00D74A7D" w:rsidRPr="00D74A7D" w:rsidRDefault="00D74A7D" w:rsidP="00D74A7D">
      <w:pPr>
        <w:spacing w:after="0" w:line="240" w:lineRule="auto"/>
        <w:rPr>
          <w:rFonts w:ascii="Arial" w:eastAsia="Times New Roman" w:hAnsi="Arial" w:cs="Arial"/>
          <w:spacing w:val="12"/>
          <w:sz w:val="24"/>
          <w:szCs w:val="24"/>
          <w:lang w:eastAsia="en-GB"/>
        </w:rPr>
      </w:pPr>
      <w:r w:rsidRPr="00D74A7D">
        <w:rPr>
          <w:rFonts w:ascii="Arial" w:eastAsia="Times New Roman" w:hAnsi="Arial" w:cs="Arial"/>
          <w:b/>
          <w:bCs/>
          <w:spacing w:val="12"/>
          <w:sz w:val="24"/>
          <w:szCs w:val="24"/>
          <w:u w:val="single"/>
          <w:lang w:val="en" w:eastAsia="en-GB"/>
        </w:rPr>
        <w:t>How do I cancel the performance place?</w:t>
      </w:r>
    </w:p>
    <w:p w14:paraId="4D23153D" w14:textId="18AFA70B" w:rsidR="00D74A7D" w:rsidRPr="00D74A7D" w:rsidRDefault="00D74A7D" w:rsidP="00D74A7D">
      <w:pPr>
        <w:spacing w:after="0" w:line="240" w:lineRule="auto"/>
        <w:rPr>
          <w:rFonts w:ascii="Arial" w:eastAsia="Times New Roman" w:hAnsi="Arial" w:cs="Arial"/>
          <w:spacing w:val="12"/>
          <w:sz w:val="24"/>
          <w:szCs w:val="24"/>
          <w:lang w:eastAsia="en-GB"/>
        </w:rPr>
      </w:pPr>
      <w:r w:rsidRPr="00D74A7D">
        <w:rPr>
          <w:rFonts w:ascii="Arial" w:eastAsia="Times New Roman" w:hAnsi="Arial" w:cs="Arial"/>
          <w:spacing w:val="12"/>
          <w:sz w:val="24"/>
          <w:szCs w:val="24"/>
          <w:lang w:val="en" w:eastAsia="en-GB"/>
        </w:rPr>
        <w:t xml:space="preserve">In the unlikely event that you wish to cancel your place - you must notify us in writing.  You can do this: via email – </w:t>
      </w:r>
      <w:hyperlink r:id="rId10" w:history="1">
        <w:r w:rsidRPr="00D74A7D">
          <w:rPr>
            <w:rStyle w:val="Hyperlink"/>
            <w:rFonts w:ascii="Arial" w:eastAsia="Times New Roman" w:hAnsi="Arial" w:cs="Arial"/>
            <w:spacing w:val="12"/>
            <w:sz w:val="24"/>
            <w:szCs w:val="24"/>
            <w:lang w:val="en" w:eastAsia="en-GB"/>
          </w:rPr>
          <w:t>schoolsmusicandarts@bradford.gov.uk</w:t>
        </w:r>
      </w:hyperlink>
      <w:r w:rsidRPr="00D74A7D">
        <w:rPr>
          <w:rFonts w:ascii="Arial" w:eastAsia="Times New Roman" w:hAnsi="Arial" w:cs="Arial"/>
          <w:spacing w:val="12"/>
          <w:sz w:val="24"/>
          <w:szCs w:val="24"/>
          <w:lang w:eastAsia="en-GB"/>
        </w:rPr>
        <w:t xml:space="preserve"> or</w:t>
      </w:r>
    </w:p>
    <w:p w14:paraId="55F29BA0" w14:textId="77777777" w:rsidR="00D74A7D" w:rsidRPr="00D74A7D" w:rsidRDefault="00D74A7D" w:rsidP="00D74A7D">
      <w:pPr>
        <w:spacing w:after="0" w:line="240" w:lineRule="auto"/>
        <w:rPr>
          <w:rFonts w:ascii="Arial" w:eastAsia="Times New Roman" w:hAnsi="Arial" w:cs="Arial"/>
          <w:spacing w:val="12"/>
          <w:sz w:val="24"/>
          <w:szCs w:val="24"/>
          <w:lang w:eastAsia="en-GB"/>
        </w:rPr>
      </w:pPr>
      <w:r w:rsidRPr="00D74A7D">
        <w:rPr>
          <w:rFonts w:ascii="Arial" w:eastAsia="Times New Roman" w:hAnsi="Arial" w:cs="Arial"/>
          <w:spacing w:val="12"/>
          <w:sz w:val="24"/>
          <w:szCs w:val="24"/>
          <w:lang w:val="en" w:eastAsia="en-GB"/>
        </w:rPr>
        <w:t xml:space="preserve">via post – Music &amp; Arts Service, </w:t>
      </w:r>
      <w:r w:rsidRPr="00D74A7D">
        <w:rPr>
          <w:rFonts w:ascii="Arial" w:eastAsia="Times New Roman" w:hAnsi="Arial" w:cs="Arial"/>
          <w:spacing w:val="12"/>
          <w:sz w:val="24"/>
          <w:szCs w:val="24"/>
          <w:lang w:val="en-US" w:eastAsia="en-GB"/>
        </w:rPr>
        <w:t xml:space="preserve">21-22 Market Street, Shipley, West Yorkshire BD18 3QD. </w:t>
      </w:r>
      <w:r w:rsidRPr="00D74A7D">
        <w:rPr>
          <w:rFonts w:ascii="Arial" w:eastAsia="Times New Roman" w:hAnsi="Arial" w:cs="Arial"/>
          <w:spacing w:val="12"/>
          <w:sz w:val="24"/>
          <w:szCs w:val="24"/>
          <w:lang w:val="en" w:eastAsia="en-GB"/>
        </w:rPr>
        <w:t>Cancellation notice will be accepted from the date it is received.</w:t>
      </w:r>
    </w:p>
    <w:p w14:paraId="57493A7E" w14:textId="77777777" w:rsidR="00D74A7D" w:rsidRPr="00D74A7D" w:rsidRDefault="00D74A7D" w:rsidP="00D74A7D">
      <w:pPr>
        <w:spacing w:after="0" w:line="240" w:lineRule="auto"/>
        <w:rPr>
          <w:rFonts w:ascii="Arial" w:eastAsia="Times New Roman" w:hAnsi="Arial" w:cs="Arial"/>
          <w:spacing w:val="12"/>
          <w:sz w:val="24"/>
          <w:szCs w:val="24"/>
          <w:lang w:eastAsia="en-GB"/>
        </w:rPr>
      </w:pPr>
      <w:r w:rsidRPr="00D74A7D">
        <w:rPr>
          <w:rFonts w:ascii="Arial" w:eastAsia="Times New Roman" w:hAnsi="Arial" w:cs="Arial"/>
          <w:spacing w:val="12"/>
          <w:sz w:val="24"/>
          <w:szCs w:val="24"/>
          <w:lang w:val="en" w:eastAsia="en-GB"/>
        </w:rPr>
        <w:t>  </w:t>
      </w:r>
    </w:p>
    <w:p w14:paraId="2F55C6CC" w14:textId="77777777" w:rsidR="00D74A7D" w:rsidRPr="00D74A7D" w:rsidRDefault="00D74A7D" w:rsidP="00D74A7D">
      <w:pPr>
        <w:spacing w:after="0" w:line="240" w:lineRule="auto"/>
        <w:rPr>
          <w:rFonts w:ascii="Arial" w:eastAsia="Times New Roman" w:hAnsi="Arial" w:cs="Arial"/>
          <w:spacing w:val="12"/>
          <w:sz w:val="24"/>
          <w:szCs w:val="24"/>
          <w:lang w:eastAsia="en-GB"/>
        </w:rPr>
      </w:pPr>
      <w:r w:rsidRPr="00D74A7D">
        <w:rPr>
          <w:rFonts w:ascii="Arial" w:eastAsia="Times New Roman" w:hAnsi="Arial" w:cs="Arial"/>
          <w:spacing w:val="12"/>
          <w:sz w:val="24"/>
          <w:szCs w:val="24"/>
          <w:lang w:val="en" w:eastAsia="en-GB"/>
        </w:rPr>
        <w:t xml:space="preserve">Should cancellation be necessary by us for any reason no charge will be made </w:t>
      </w:r>
    </w:p>
    <w:p w14:paraId="08B83D7B" w14:textId="77777777" w:rsidR="00D74A7D" w:rsidRPr="00D74A7D" w:rsidRDefault="00D74A7D" w:rsidP="00D74A7D">
      <w:pPr>
        <w:spacing w:after="0" w:line="240" w:lineRule="auto"/>
        <w:rPr>
          <w:rFonts w:ascii="Arial" w:eastAsia="Times New Roman" w:hAnsi="Arial" w:cs="Arial"/>
          <w:spacing w:val="12"/>
          <w:sz w:val="24"/>
          <w:szCs w:val="24"/>
          <w:lang w:eastAsia="en-GB"/>
        </w:rPr>
      </w:pPr>
      <w:r w:rsidRPr="00D74A7D">
        <w:rPr>
          <w:rFonts w:ascii="Arial" w:eastAsia="Times New Roman" w:hAnsi="Arial" w:cs="Arial"/>
          <w:spacing w:val="12"/>
          <w:sz w:val="24"/>
          <w:szCs w:val="24"/>
          <w:lang w:val="en" w:eastAsia="en-GB"/>
        </w:rPr>
        <w:t> </w:t>
      </w:r>
    </w:p>
    <w:p w14:paraId="1F1B4218" w14:textId="25A81DF3" w:rsidR="00D74A7D" w:rsidRPr="00D74A7D" w:rsidRDefault="00D74A7D" w:rsidP="00D74A7D">
      <w:pPr>
        <w:spacing w:after="0" w:line="240" w:lineRule="auto"/>
        <w:rPr>
          <w:rFonts w:ascii="Arial" w:eastAsia="Times New Roman" w:hAnsi="Arial" w:cs="Arial"/>
          <w:spacing w:val="12"/>
          <w:sz w:val="24"/>
          <w:szCs w:val="24"/>
          <w:lang w:eastAsia="en-GB"/>
        </w:rPr>
      </w:pPr>
      <w:r w:rsidRPr="00D74A7D">
        <w:rPr>
          <w:rFonts w:ascii="Arial" w:eastAsia="Times New Roman" w:hAnsi="Arial" w:cs="Arial"/>
          <w:spacing w:val="12"/>
          <w:sz w:val="24"/>
          <w:szCs w:val="24"/>
          <w:lang w:val="en" w:eastAsia="en-GB"/>
        </w:rPr>
        <w:t>Should you cancel your free place there is no guarantee you will be offered another one at the next event.</w:t>
      </w:r>
    </w:p>
    <w:p w14:paraId="48E91A0E" w14:textId="6E00F9B0" w:rsidR="00571A0C" w:rsidRPr="003252F8" w:rsidRDefault="00571A0C" w:rsidP="003252F8">
      <w:pPr>
        <w:spacing w:after="0" w:line="240" w:lineRule="auto"/>
        <w:rPr>
          <w:rFonts w:ascii="Arial" w:eastAsia="Times New Roman" w:hAnsi="Arial" w:cs="Arial"/>
          <w:spacing w:val="12"/>
          <w:sz w:val="24"/>
          <w:szCs w:val="24"/>
          <w:lang w:val="en" w:eastAsia="en-GB"/>
        </w:rPr>
      </w:pPr>
    </w:p>
    <w:sectPr w:rsidR="00571A0C" w:rsidRPr="003252F8" w:rsidSect="000826FB">
      <w:headerReference w:type="default" r:id="rId11"/>
      <w:footerReference w:type="default" r:id="rId12"/>
      <w:pgSz w:w="11906" w:h="16838"/>
      <w:pgMar w:top="1440" w:right="1247"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07DD" w14:textId="77777777" w:rsidR="002A4A9E" w:rsidRDefault="002A4A9E" w:rsidP="00BC7417">
      <w:pPr>
        <w:spacing w:after="0" w:line="240" w:lineRule="auto"/>
      </w:pPr>
      <w:r>
        <w:separator/>
      </w:r>
    </w:p>
  </w:endnote>
  <w:endnote w:type="continuationSeparator" w:id="0">
    <w:p w14:paraId="0D3CB082" w14:textId="77777777" w:rsidR="002A4A9E" w:rsidRDefault="002A4A9E" w:rsidP="00BC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forta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6134" w14:textId="65E89BF6" w:rsidR="000826FB" w:rsidRPr="000826FB" w:rsidRDefault="006F34A3" w:rsidP="000826FB">
    <w:pPr>
      <w:tabs>
        <w:tab w:val="center" w:pos="4153"/>
        <w:tab w:val="right" w:pos="8306"/>
      </w:tabs>
      <w:spacing w:after="0" w:line="240" w:lineRule="auto"/>
      <w:jc w:val="center"/>
      <w:rPr>
        <w:rFonts w:ascii="Arial" w:eastAsia="Times New Roman" w:hAnsi="Arial" w:cs="Times New Roman"/>
        <w:noProof/>
        <w:sz w:val="18"/>
        <w:szCs w:val="18"/>
        <w:lang w:eastAsia="en-GB"/>
      </w:rPr>
    </w:pPr>
    <w:r>
      <w:rPr>
        <w:rFonts w:ascii="Arial" w:eastAsia="Times New Roman" w:hAnsi="Arial" w:cs="Times New Roman"/>
        <w:noProof/>
        <w:sz w:val="18"/>
        <w:szCs w:val="18"/>
        <w:lang w:eastAsia="en-GB"/>
      </w:rPr>
      <w:drawing>
        <wp:inline distT="0" distB="0" distL="0" distR="0" wp14:anchorId="27B41186" wp14:editId="4D3D1141">
          <wp:extent cx="5854065" cy="574040"/>
          <wp:effectExtent l="0" t="0" r="0" b="0"/>
          <wp:docPr id="1341834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4633" name="Picture 1341834633"/>
                  <pic:cNvPicPr/>
                </pic:nvPicPr>
                <pic:blipFill>
                  <a:blip r:embed="rId1">
                    <a:extLst>
                      <a:ext uri="{28A0092B-C50C-407E-A947-70E740481C1C}">
                        <a14:useLocalDpi xmlns:a14="http://schemas.microsoft.com/office/drawing/2010/main" val="0"/>
                      </a:ext>
                    </a:extLst>
                  </a:blip>
                  <a:stretch>
                    <a:fillRect/>
                  </a:stretch>
                </pic:blipFill>
                <pic:spPr>
                  <a:xfrm>
                    <a:off x="0" y="0"/>
                    <a:ext cx="5854065" cy="574040"/>
                  </a:xfrm>
                  <a:prstGeom prst="rect">
                    <a:avLst/>
                  </a:prstGeom>
                </pic:spPr>
              </pic:pic>
            </a:graphicData>
          </a:graphic>
        </wp:inline>
      </w:drawing>
    </w:r>
  </w:p>
  <w:p w14:paraId="5A341248" w14:textId="77777777" w:rsidR="000826FB" w:rsidRPr="000826FB" w:rsidRDefault="000826FB" w:rsidP="000826FB">
    <w:pPr>
      <w:tabs>
        <w:tab w:val="center" w:pos="4153"/>
        <w:tab w:val="right" w:pos="8306"/>
      </w:tabs>
      <w:spacing w:after="0" w:line="240" w:lineRule="auto"/>
      <w:jc w:val="center"/>
      <w:rPr>
        <w:rFonts w:ascii="Arial" w:eastAsia="Times New Roman" w:hAnsi="Arial" w:cs="Times New Roman"/>
        <w:noProof/>
        <w:color w:val="000080"/>
        <w:sz w:val="20"/>
        <w:szCs w:val="24"/>
        <w:lang w:eastAsia="en-GB"/>
      </w:rPr>
    </w:pPr>
    <w:r>
      <w:rPr>
        <w:rFonts w:ascii="Arial" w:eastAsia="Times New Roman" w:hAnsi="Arial" w:cs="Times New Roman"/>
        <w:noProof/>
        <w:color w:val="000080"/>
        <w:sz w:val="20"/>
        <w:szCs w:val="24"/>
        <w:lang w:eastAsia="en-GB"/>
      </w:rPr>
      <w:drawing>
        <wp:inline distT="0" distB="0" distL="0" distR="0" wp14:anchorId="067E0EDA" wp14:editId="2D0C79FE">
          <wp:extent cx="3806190" cy="297815"/>
          <wp:effectExtent l="0" t="0" r="3810" b="6985"/>
          <wp:docPr id="2" name="Picture 2" descr="CAHOA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HOAW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06190" cy="297815"/>
                  </a:xfrm>
                  <a:prstGeom prst="rect">
                    <a:avLst/>
                  </a:prstGeom>
                  <a:noFill/>
                  <a:ln>
                    <a:noFill/>
                  </a:ln>
                </pic:spPr>
              </pic:pic>
            </a:graphicData>
          </a:graphic>
        </wp:inline>
      </w:drawing>
    </w:r>
  </w:p>
  <w:p w14:paraId="1AAE40E1" w14:textId="77777777" w:rsidR="000826FB" w:rsidRPr="000826FB" w:rsidRDefault="000826FB" w:rsidP="000826FB">
    <w:pPr>
      <w:tabs>
        <w:tab w:val="center" w:pos="4153"/>
        <w:tab w:val="right" w:pos="8306"/>
      </w:tabs>
      <w:spacing w:after="0" w:line="240" w:lineRule="auto"/>
      <w:jc w:val="center"/>
      <w:rPr>
        <w:rFonts w:ascii="Arial" w:eastAsia="Times New Roman" w:hAnsi="Arial" w:cs="Times New Roman"/>
        <w:color w:val="000080"/>
        <w:sz w:val="20"/>
        <w:szCs w:val="24"/>
      </w:rPr>
    </w:pPr>
  </w:p>
  <w:p w14:paraId="29FBC0B8" w14:textId="77777777" w:rsidR="002A4A9E" w:rsidRPr="000826FB" w:rsidRDefault="000826FB" w:rsidP="000826FB">
    <w:pPr>
      <w:tabs>
        <w:tab w:val="center" w:pos="4153"/>
        <w:tab w:val="right" w:pos="8306"/>
      </w:tabs>
      <w:spacing w:after="0" w:line="240" w:lineRule="auto"/>
      <w:rPr>
        <w:rFonts w:ascii="Arial" w:eastAsia="Times New Roman" w:hAnsi="Arial" w:cs="Times New Roman"/>
        <w:sz w:val="12"/>
        <w:szCs w:val="12"/>
      </w:rPr>
    </w:pPr>
    <w:r w:rsidRPr="000826FB">
      <w:rPr>
        <w:rFonts w:ascii="Arial" w:eastAsia="Times New Roman" w:hAnsi="Arial" w:cs="Arial"/>
        <w:sz w:val="12"/>
        <w:szCs w:val="12"/>
      </w:rPr>
      <w:t xml:space="preserve">Bradford Council is fully committed to compliance with the requirements of the General Data Protection Regulation and the Data Protection Act 2018. “To learn more about how we use your information, go to </w:t>
    </w:r>
    <w:hyperlink r:id="rId3" w:history="1">
      <w:r w:rsidRPr="000826FB">
        <w:rPr>
          <w:rFonts w:ascii="Arial" w:eastAsia="Times New Roman" w:hAnsi="Arial" w:cs="Arial"/>
          <w:color w:val="0000FF"/>
          <w:sz w:val="12"/>
          <w:szCs w:val="12"/>
          <w:u w:val="single"/>
        </w:rPr>
        <w:t>www.bradford.gov.uk/privacy-notice</w:t>
      </w:r>
    </w:hyperlink>
    <w:r w:rsidRPr="000826FB">
      <w:rPr>
        <w:rFonts w:ascii="Arial" w:eastAsia="Times New Roman" w:hAnsi="Arial" w:cs="Arial"/>
        <w:sz w:val="12"/>
        <w:szCs w:val="12"/>
      </w:rPr>
      <w:t xml:space="preserve"> and the Music &amp; Arts Service Privacy Policy go to </w:t>
    </w:r>
    <w:r w:rsidRPr="000826FB">
      <w:rPr>
        <w:rFonts w:ascii="Arial" w:eastAsia="Times New Roman" w:hAnsi="Arial" w:cs="Arial"/>
        <w:color w:val="0000FF"/>
        <w:sz w:val="12"/>
        <w:szCs w:val="12"/>
        <w:u w:val="single"/>
      </w:rPr>
      <w:t>https://www.bradfordmusiconline.co.uk/site/changes-to-data-protection-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2E6C" w14:textId="77777777" w:rsidR="002A4A9E" w:rsidRDefault="002A4A9E" w:rsidP="00BC7417">
      <w:pPr>
        <w:spacing w:after="0" w:line="240" w:lineRule="auto"/>
      </w:pPr>
      <w:r>
        <w:separator/>
      </w:r>
    </w:p>
  </w:footnote>
  <w:footnote w:type="continuationSeparator" w:id="0">
    <w:p w14:paraId="79A114ED" w14:textId="77777777" w:rsidR="002A4A9E" w:rsidRDefault="002A4A9E" w:rsidP="00BC7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6AA7" w14:textId="6E8BB634" w:rsidR="002A4A9E" w:rsidRDefault="00CF302A" w:rsidP="00C725E1">
    <w:pPr>
      <w:pStyle w:val="Header"/>
      <w:jc w:val="right"/>
    </w:pPr>
    <w:r>
      <w:rPr>
        <w:noProof/>
        <w:lang w:eastAsia="en-GB"/>
      </w:rPr>
      <w:drawing>
        <wp:anchor distT="0" distB="0" distL="114300" distR="114300" simplePos="0" relativeHeight="251657216" behindDoc="0" locked="0" layoutInCell="1" allowOverlap="1" wp14:anchorId="2ABD75DF" wp14:editId="00D9CC1A">
          <wp:simplePos x="0" y="0"/>
          <wp:positionH relativeFrom="margin">
            <wp:align>right</wp:align>
          </wp:positionH>
          <wp:positionV relativeFrom="paragraph">
            <wp:posOffset>-374015</wp:posOffset>
          </wp:positionV>
          <wp:extent cx="2075180" cy="585470"/>
          <wp:effectExtent l="0" t="0" r="1270" b="5080"/>
          <wp:wrapSquare wrapText="bothSides"/>
          <wp:docPr id="6" name="Picture 6" descr="Description: http://intranet.bradford.gov.uk/docs/Documents/CBMDC-Colour-simplified-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intranet.bradford.gov.uk/docs/Documents/CBMDC-Colour-simplified-RG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8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4A209A57" wp14:editId="0437B1C7">
          <wp:simplePos x="0" y="0"/>
          <wp:positionH relativeFrom="margin">
            <wp:align>left</wp:align>
          </wp:positionH>
          <wp:positionV relativeFrom="paragraph">
            <wp:posOffset>-374650</wp:posOffset>
          </wp:positionV>
          <wp:extent cx="1504950" cy="590550"/>
          <wp:effectExtent l="0" t="0" r="0" b="0"/>
          <wp:wrapSquare wrapText="bothSides"/>
          <wp:docPr id="1359364106" name="Picture 1"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64106" name="Picture 1" descr="A screenshot of a video gam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04950" cy="590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EE7"/>
    <w:multiLevelType w:val="hybridMultilevel"/>
    <w:tmpl w:val="879C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55D1B"/>
    <w:multiLevelType w:val="hybridMultilevel"/>
    <w:tmpl w:val="7D581C5C"/>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2BE1CD1"/>
    <w:multiLevelType w:val="hybridMultilevel"/>
    <w:tmpl w:val="819A5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700B2"/>
    <w:multiLevelType w:val="hybridMultilevel"/>
    <w:tmpl w:val="03D2DE2A"/>
    <w:lvl w:ilvl="0" w:tplc="4E440086">
      <w:start w:val="1"/>
      <w:numFmt w:val="decimal"/>
      <w:lvlText w:val="%1)"/>
      <w:lvlJc w:val="left"/>
      <w:pPr>
        <w:ind w:left="1080" w:hanging="720"/>
      </w:pPr>
      <w:rPr>
        <w:rFonts w:ascii="Arial" w:hAnsi="Arial" w:cs="Times New Roman" w:hint="default"/>
        <w:b w:val="0"/>
        <w:color w:val="auto"/>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D923DE"/>
    <w:multiLevelType w:val="hybridMultilevel"/>
    <w:tmpl w:val="5436298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D59483E"/>
    <w:multiLevelType w:val="hybridMultilevel"/>
    <w:tmpl w:val="7BCCA3EA"/>
    <w:lvl w:ilvl="0" w:tplc="4E440086">
      <w:start w:val="1"/>
      <w:numFmt w:val="decimal"/>
      <w:lvlText w:val="%1)"/>
      <w:lvlJc w:val="left"/>
      <w:pPr>
        <w:ind w:left="1080" w:hanging="720"/>
      </w:pPr>
      <w:rPr>
        <w:rFonts w:ascii="Arial" w:hAnsi="Arial" w:cs="Times New Roman" w:hint="default"/>
        <w:b w:val="0"/>
        <w:color w:val="auto"/>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1C44B3"/>
    <w:multiLevelType w:val="hybridMultilevel"/>
    <w:tmpl w:val="529206E0"/>
    <w:lvl w:ilvl="0" w:tplc="E110D05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974577">
    <w:abstractNumId w:val="0"/>
  </w:num>
  <w:num w:numId="2" w16cid:durableId="16464713">
    <w:abstractNumId w:val="4"/>
  </w:num>
  <w:num w:numId="3" w16cid:durableId="255289891">
    <w:abstractNumId w:val="1"/>
  </w:num>
  <w:num w:numId="4" w16cid:durableId="1791043918">
    <w:abstractNumId w:val="2"/>
  </w:num>
  <w:num w:numId="5" w16cid:durableId="1339498076">
    <w:abstractNumId w:val="3"/>
  </w:num>
  <w:num w:numId="6" w16cid:durableId="2126731763">
    <w:abstractNumId w:val="5"/>
  </w:num>
  <w:num w:numId="7" w16cid:durableId="1539851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3C"/>
    <w:rsid w:val="000320FE"/>
    <w:rsid w:val="000826FB"/>
    <w:rsid w:val="000B3442"/>
    <w:rsid w:val="000E4A15"/>
    <w:rsid w:val="00126AED"/>
    <w:rsid w:val="00144525"/>
    <w:rsid w:val="0016197A"/>
    <w:rsid w:val="001A6B5F"/>
    <w:rsid w:val="001C3DCC"/>
    <w:rsid w:val="001D49FF"/>
    <w:rsid w:val="001F00F6"/>
    <w:rsid w:val="0022014D"/>
    <w:rsid w:val="0023308F"/>
    <w:rsid w:val="00237353"/>
    <w:rsid w:val="0026213C"/>
    <w:rsid w:val="002A4A9E"/>
    <w:rsid w:val="002D16DC"/>
    <w:rsid w:val="003252F8"/>
    <w:rsid w:val="003316EA"/>
    <w:rsid w:val="0033270D"/>
    <w:rsid w:val="003426B1"/>
    <w:rsid w:val="0034746E"/>
    <w:rsid w:val="00352F73"/>
    <w:rsid w:val="003B0FD4"/>
    <w:rsid w:val="003E192A"/>
    <w:rsid w:val="00426624"/>
    <w:rsid w:val="0044659D"/>
    <w:rsid w:val="0051699A"/>
    <w:rsid w:val="00571A0C"/>
    <w:rsid w:val="00597E1F"/>
    <w:rsid w:val="005A1492"/>
    <w:rsid w:val="005B7F73"/>
    <w:rsid w:val="006F34A3"/>
    <w:rsid w:val="00717969"/>
    <w:rsid w:val="007331EB"/>
    <w:rsid w:val="007A737E"/>
    <w:rsid w:val="00884257"/>
    <w:rsid w:val="008B6EF6"/>
    <w:rsid w:val="008D5014"/>
    <w:rsid w:val="009160F5"/>
    <w:rsid w:val="00992F48"/>
    <w:rsid w:val="00A226F9"/>
    <w:rsid w:val="00A36EA9"/>
    <w:rsid w:val="00A51B8B"/>
    <w:rsid w:val="00A767CD"/>
    <w:rsid w:val="00A7711E"/>
    <w:rsid w:val="00A77273"/>
    <w:rsid w:val="00A971E4"/>
    <w:rsid w:val="00AB175D"/>
    <w:rsid w:val="00AD181E"/>
    <w:rsid w:val="00B61733"/>
    <w:rsid w:val="00BC7417"/>
    <w:rsid w:val="00BF6446"/>
    <w:rsid w:val="00C5449C"/>
    <w:rsid w:val="00C725E1"/>
    <w:rsid w:val="00C91AF9"/>
    <w:rsid w:val="00C97257"/>
    <w:rsid w:val="00CF302A"/>
    <w:rsid w:val="00D61387"/>
    <w:rsid w:val="00D64C10"/>
    <w:rsid w:val="00D74A7D"/>
    <w:rsid w:val="00DF74FE"/>
    <w:rsid w:val="00E4504C"/>
    <w:rsid w:val="00E553C0"/>
    <w:rsid w:val="00EE32AB"/>
    <w:rsid w:val="00F216A4"/>
    <w:rsid w:val="00F4087B"/>
    <w:rsid w:val="00FA51CC"/>
    <w:rsid w:val="00FD7E99"/>
    <w:rsid w:val="00FE72C0"/>
    <w:rsid w:val="00FF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49A8228"/>
  <w15:docId w15:val="{5CA4DBD9-8E59-417D-B655-D9ECDDB6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257"/>
    <w:pPr>
      <w:ind w:left="720"/>
      <w:contextualSpacing/>
    </w:pPr>
  </w:style>
  <w:style w:type="character" w:styleId="Hyperlink">
    <w:name w:val="Hyperlink"/>
    <w:rsid w:val="00BC7417"/>
    <w:rPr>
      <w:color w:val="0000FF"/>
      <w:u w:val="single"/>
    </w:rPr>
  </w:style>
  <w:style w:type="table" w:styleId="TableGrid">
    <w:name w:val="Table Grid"/>
    <w:basedOn w:val="TableNormal"/>
    <w:rsid w:val="00BC74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417"/>
  </w:style>
  <w:style w:type="paragraph" w:styleId="Footer">
    <w:name w:val="footer"/>
    <w:basedOn w:val="Normal"/>
    <w:link w:val="FooterChar"/>
    <w:uiPriority w:val="99"/>
    <w:unhideWhenUsed/>
    <w:rsid w:val="00BC7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417"/>
  </w:style>
  <w:style w:type="paragraph" w:styleId="BalloonText">
    <w:name w:val="Balloon Text"/>
    <w:basedOn w:val="Normal"/>
    <w:link w:val="BalloonTextChar"/>
    <w:uiPriority w:val="99"/>
    <w:semiHidden/>
    <w:unhideWhenUsed/>
    <w:rsid w:val="00FA5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CC"/>
    <w:rPr>
      <w:rFonts w:ascii="Tahoma" w:hAnsi="Tahoma" w:cs="Tahoma"/>
      <w:sz w:val="16"/>
      <w:szCs w:val="16"/>
    </w:rPr>
  </w:style>
  <w:style w:type="character" w:styleId="UnresolvedMention">
    <w:name w:val="Unresolved Mention"/>
    <w:basedOn w:val="DefaultParagraphFont"/>
    <w:uiPriority w:val="99"/>
    <w:semiHidden/>
    <w:unhideWhenUsed/>
    <w:rsid w:val="00D74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90177">
      <w:bodyDiv w:val="1"/>
      <w:marLeft w:val="0"/>
      <w:marRight w:val="0"/>
      <w:marTop w:val="0"/>
      <w:marBottom w:val="0"/>
      <w:divBdr>
        <w:top w:val="none" w:sz="0" w:space="0" w:color="auto"/>
        <w:left w:val="none" w:sz="0" w:space="0" w:color="auto"/>
        <w:bottom w:val="none" w:sz="0" w:space="0" w:color="auto"/>
        <w:right w:val="none" w:sz="0" w:space="0" w:color="auto"/>
      </w:divBdr>
      <w:divsChild>
        <w:div w:id="2025549719">
          <w:marLeft w:val="0"/>
          <w:marRight w:val="0"/>
          <w:marTop w:val="0"/>
          <w:marBottom w:val="0"/>
          <w:divBdr>
            <w:top w:val="none" w:sz="0" w:space="0" w:color="auto"/>
            <w:left w:val="none" w:sz="0" w:space="0" w:color="auto"/>
            <w:bottom w:val="none" w:sz="0" w:space="0" w:color="auto"/>
            <w:right w:val="none" w:sz="0" w:space="0" w:color="auto"/>
          </w:divBdr>
          <w:divsChild>
            <w:div w:id="827595808">
              <w:marLeft w:val="0"/>
              <w:marRight w:val="0"/>
              <w:marTop w:val="0"/>
              <w:marBottom w:val="0"/>
              <w:divBdr>
                <w:top w:val="none" w:sz="0" w:space="0" w:color="auto"/>
                <w:left w:val="none" w:sz="0" w:space="0" w:color="auto"/>
                <w:bottom w:val="none" w:sz="0" w:space="0" w:color="auto"/>
                <w:right w:val="none" w:sz="0" w:space="0" w:color="auto"/>
              </w:divBdr>
              <w:divsChild>
                <w:div w:id="1416048424">
                  <w:marLeft w:val="0"/>
                  <w:marRight w:val="0"/>
                  <w:marTop w:val="0"/>
                  <w:marBottom w:val="0"/>
                  <w:divBdr>
                    <w:top w:val="none" w:sz="0" w:space="0" w:color="auto"/>
                    <w:left w:val="none" w:sz="0" w:space="0" w:color="auto"/>
                    <w:bottom w:val="none" w:sz="0" w:space="0" w:color="auto"/>
                    <w:right w:val="none" w:sz="0" w:space="0" w:color="auto"/>
                  </w:divBdr>
                  <w:divsChild>
                    <w:div w:id="1383940426">
                      <w:marLeft w:val="150"/>
                      <w:marRight w:val="150"/>
                      <w:marTop w:val="0"/>
                      <w:marBottom w:val="0"/>
                      <w:divBdr>
                        <w:top w:val="none" w:sz="0" w:space="0" w:color="auto"/>
                        <w:left w:val="none" w:sz="0" w:space="0" w:color="auto"/>
                        <w:bottom w:val="none" w:sz="0" w:space="0" w:color="auto"/>
                        <w:right w:val="none" w:sz="0" w:space="0" w:color="auto"/>
                      </w:divBdr>
                      <w:divsChild>
                        <w:div w:id="854003178">
                          <w:marLeft w:val="0"/>
                          <w:marRight w:val="0"/>
                          <w:marTop w:val="0"/>
                          <w:marBottom w:val="0"/>
                          <w:divBdr>
                            <w:top w:val="none" w:sz="0" w:space="0" w:color="auto"/>
                            <w:left w:val="none" w:sz="0" w:space="0" w:color="auto"/>
                            <w:bottom w:val="none" w:sz="0" w:space="0" w:color="auto"/>
                            <w:right w:val="none" w:sz="0" w:space="0" w:color="auto"/>
                          </w:divBdr>
                          <w:divsChild>
                            <w:div w:id="94402109">
                              <w:marLeft w:val="0"/>
                              <w:marRight w:val="0"/>
                              <w:marTop w:val="0"/>
                              <w:marBottom w:val="0"/>
                              <w:divBdr>
                                <w:top w:val="none" w:sz="0" w:space="0" w:color="auto"/>
                                <w:left w:val="none" w:sz="0" w:space="0" w:color="auto"/>
                                <w:bottom w:val="none" w:sz="0" w:space="0" w:color="auto"/>
                                <w:right w:val="none" w:sz="0" w:space="0" w:color="auto"/>
                              </w:divBdr>
                              <w:divsChild>
                                <w:div w:id="803428218">
                                  <w:marLeft w:val="0"/>
                                  <w:marRight w:val="0"/>
                                  <w:marTop w:val="0"/>
                                  <w:marBottom w:val="0"/>
                                  <w:divBdr>
                                    <w:top w:val="none" w:sz="0" w:space="0" w:color="auto"/>
                                    <w:left w:val="none" w:sz="0" w:space="0" w:color="auto"/>
                                    <w:bottom w:val="none" w:sz="0" w:space="0" w:color="auto"/>
                                    <w:right w:val="none" w:sz="0" w:space="0" w:color="auto"/>
                                  </w:divBdr>
                                  <w:divsChild>
                                    <w:div w:id="288165533">
                                      <w:marLeft w:val="0"/>
                                      <w:marRight w:val="0"/>
                                      <w:marTop w:val="0"/>
                                      <w:marBottom w:val="0"/>
                                      <w:divBdr>
                                        <w:top w:val="none" w:sz="0" w:space="0" w:color="auto"/>
                                        <w:left w:val="none" w:sz="0" w:space="0" w:color="auto"/>
                                        <w:bottom w:val="none" w:sz="0" w:space="0" w:color="auto"/>
                                        <w:right w:val="none" w:sz="0" w:space="0" w:color="auto"/>
                                      </w:divBdr>
                                      <w:divsChild>
                                        <w:div w:id="250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80027">
                              <w:marLeft w:val="0"/>
                              <w:marRight w:val="0"/>
                              <w:marTop w:val="0"/>
                              <w:marBottom w:val="0"/>
                              <w:divBdr>
                                <w:top w:val="none" w:sz="0" w:space="0" w:color="auto"/>
                                <w:left w:val="none" w:sz="0" w:space="0" w:color="auto"/>
                                <w:bottom w:val="none" w:sz="0" w:space="0" w:color="auto"/>
                                <w:right w:val="none" w:sz="0" w:space="0" w:color="auto"/>
                              </w:divBdr>
                              <w:divsChild>
                                <w:div w:id="1237790229">
                                  <w:marLeft w:val="0"/>
                                  <w:marRight w:val="0"/>
                                  <w:marTop w:val="0"/>
                                  <w:marBottom w:val="0"/>
                                  <w:divBdr>
                                    <w:top w:val="none" w:sz="0" w:space="0" w:color="auto"/>
                                    <w:left w:val="none" w:sz="0" w:space="0" w:color="auto"/>
                                    <w:bottom w:val="none" w:sz="0" w:space="0" w:color="auto"/>
                                    <w:right w:val="none" w:sz="0" w:space="0" w:color="auto"/>
                                  </w:divBdr>
                                  <w:divsChild>
                                    <w:div w:id="42871359">
                                      <w:marLeft w:val="0"/>
                                      <w:marRight w:val="0"/>
                                      <w:marTop w:val="0"/>
                                      <w:marBottom w:val="0"/>
                                      <w:divBdr>
                                        <w:top w:val="none" w:sz="0" w:space="0" w:color="auto"/>
                                        <w:left w:val="none" w:sz="0" w:space="0" w:color="auto"/>
                                        <w:bottom w:val="none" w:sz="0" w:space="0" w:color="auto"/>
                                        <w:right w:val="none" w:sz="0" w:space="0" w:color="auto"/>
                                      </w:divBdr>
                                      <w:divsChild>
                                        <w:div w:id="1995256095">
                                          <w:marLeft w:val="0"/>
                                          <w:marRight w:val="0"/>
                                          <w:marTop w:val="0"/>
                                          <w:marBottom w:val="0"/>
                                          <w:divBdr>
                                            <w:top w:val="none" w:sz="0" w:space="0" w:color="auto"/>
                                            <w:left w:val="none" w:sz="0" w:space="0" w:color="auto"/>
                                            <w:bottom w:val="none" w:sz="0" w:space="0" w:color="auto"/>
                                            <w:right w:val="none" w:sz="0" w:space="0" w:color="auto"/>
                                          </w:divBdr>
                                          <w:divsChild>
                                            <w:div w:id="868101030">
                                              <w:marLeft w:val="0"/>
                                              <w:marRight w:val="0"/>
                                              <w:marTop w:val="0"/>
                                              <w:marBottom w:val="0"/>
                                              <w:divBdr>
                                                <w:top w:val="none" w:sz="0" w:space="0" w:color="auto"/>
                                                <w:left w:val="none" w:sz="0" w:space="0" w:color="auto"/>
                                                <w:bottom w:val="none" w:sz="0" w:space="0" w:color="auto"/>
                                                <w:right w:val="none" w:sz="0" w:space="0" w:color="auto"/>
                                              </w:divBdr>
                                              <w:divsChild>
                                                <w:div w:id="1924216794">
                                                  <w:marLeft w:val="0"/>
                                                  <w:marRight w:val="0"/>
                                                  <w:marTop w:val="0"/>
                                                  <w:marBottom w:val="0"/>
                                                  <w:divBdr>
                                                    <w:top w:val="none" w:sz="0" w:space="0" w:color="auto"/>
                                                    <w:left w:val="none" w:sz="0" w:space="0" w:color="auto"/>
                                                    <w:bottom w:val="none" w:sz="0" w:space="0" w:color="auto"/>
                                                    <w:right w:val="none" w:sz="0" w:space="0" w:color="auto"/>
                                                  </w:divBdr>
                                                  <w:divsChild>
                                                    <w:div w:id="10318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39177">
                                              <w:marLeft w:val="0"/>
                                              <w:marRight w:val="0"/>
                                              <w:marTop w:val="0"/>
                                              <w:marBottom w:val="0"/>
                                              <w:divBdr>
                                                <w:top w:val="none" w:sz="0" w:space="0" w:color="auto"/>
                                                <w:left w:val="none" w:sz="0" w:space="0" w:color="auto"/>
                                                <w:bottom w:val="none" w:sz="0" w:space="0" w:color="auto"/>
                                                <w:right w:val="none" w:sz="0" w:space="0" w:color="auto"/>
                                              </w:divBdr>
                                              <w:divsChild>
                                                <w:div w:id="690953878">
                                                  <w:marLeft w:val="0"/>
                                                  <w:marRight w:val="0"/>
                                                  <w:marTop w:val="0"/>
                                                  <w:marBottom w:val="0"/>
                                                  <w:divBdr>
                                                    <w:top w:val="none" w:sz="0" w:space="0" w:color="auto"/>
                                                    <w:left w:val="none" w:sz="0" w:space="0" w:color="auto"/>
                                                    <w:bottom w:val="none" w:sz="0" w:space="0" w:color="auto"/>
                                                    <w:right w:val="none" w:sz="0" w:space="0" w:color="auto"/>
                                                  </w:divBdr>
                                                  <w:divsChild>
                                                    <w:div w:id="3668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1031208">
      <w:bodyDiv w:val="1"/>
      <w:marLeft w:val="0"/>
      <w:marRight w:val="0"/>
      <w:marTop w:val="0"/>
      <w:marBottom w:val="0"/>
      <w:divBdr>
        <w:top w:val="none" w:sz="0" w:space="0" w:color="auto"/>
        <w:left w:val="none" w:sz="0" w:space="0" w:color="auto"/>
        <w:bottom w:val="none" w:sz="0" w:space="0" w:color="auto"/>
        <w:right w:val="none" w:sz="0" w:space="0" w:color="auto"/>
      </w:divBdr>
    </w:div>
    <w:div w:id="640037886">
      <w:bodyDiv w:val="1"/>
      <w:marLeft w:val="0"/>
      <w:marRight w:val="0"/>
      <w:marTop w:val="0"/>
      <w:marBottom w:val="0"/>
      <w:divBdr>
        <w:top w:val="none" w:sz="0" w:space="0" w:color="auto"/>
        <w:left w:val="none" w:sz="0" w:space="0" w:color="auto"/>
        <w:bottom w:val="none" w:sz="0" w:space="0" w:color="auto"/>
        <w:right w:val="none" w:sz="0" w:space="0" w:color="auto"/>
      </w:divBdr>
    </w:div>
    <w:div w:id="21201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musicandarts@bradford.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hoolsmusicandarts@bradford.gov.uk" TargetMode="External"/><Relationship Id="rId4" Type="http://schemas.openxmlformats.org/officeDocument/2006/relationships/settings" Target="settings.xml"/><Relationship Id="rId9" Type="http://schemas.openxmlformats.org/officeDocument/2006/relationships/hyperlink" Target="http://www.bradfordmusiconline.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bradford.gov.uk/privacy-notice"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0945-ECF8-4691-A45F-08F8E533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1441</Characters>
  <Application>Microsoft Office Word</Application>
  <DocSecurity>4</DocSecurity>
  <Lines>42</Lines>
  <Paragraphs>22</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Johnson</dc:creator>
  <cp:lastModifiedBy>Carl White</cp:lastModifiedBy>
  <cp:revision>2</cp:revision>
  <cp:lastPrinted>2025-09-16T14:18:00Z</cp:lastPrinted>
  <dcterms:created xsi:type="dcterms:W3CDTF">2025-12-01T13:50:00Z</dcterms:created>
  <dcterms:modified xsi:type="dcterms:W3CDTF">2025-12-01T13:50:00Z</dcterms:modified>
</cp:coreProperties>
</file>