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C60A" w14:textId="76ADA37C" w:rsidR="00032189" w:rsidRDefault="00032189" w:rsidP="00402628">
      <w:pPr>
        <w:jc w:val="both"/>
        <w:rPr>
          <w:rFonts w:ascii="Arial" w:hAnsi="Arial" w:cs="Arial"/>
          <w:b/>
          <w:sz w:val="24"/>
          <w:szCs w:val="24"/>
          <w:u w:val="single"/>
        </w:rPr>
      </w:pPr>
      <w:r>
        <w:rPr>
          <w:rFonts w:ascii="Arial" w:hAnsi="Arial" w:cs="Arial"/>
          <w:b/>
          <w:sz w:val="24"/>
          <w:szCs w:val="24"/>
          <w:u w:val="single"/>
        </w:rPr>
        <w:t xml:space="preserve">Keynote Speech: </w:t>
      </w:r>
      <w:r w:rsidR="00D02DD4">
        <w:rPr>
          <w:rFonts w:ascii="Arial" w:hAnsi="Arial" w:cs="Arial"/>
          <w:b/>
          <w:sz w:val="24"/>
          <w:szCs w:val="24"/>
          <w:u w:val="single"/>
        </w:rPr>
        <w:t>Ben Sellers</w:t>
      </w:r>
    </w:p>
    <w:p w14:paraId="4F23ABAF" w14:textId="77777777" w:rsidR="00E65128" w:rsidRPr="00E65128" w:rsidRDefault="00E65128" w:rsidP="00E65128">
      <w:pPr>
        <w:pStyle w:val="NormalWeb"/>
        <w:jc w:val="both"/>
        <w:rPr>
          <w:rFonts w:ascii="Arial" w:hAnsi="Arial" w:cs="Arial"/>
          <w:color w:val="000000" w:themeColor="text1"/>
        </w:rPr>
      </w:pPr>
      <w:r w:rsidRPr="00E65128">
        <w:rPr>
          <w:rFonts w:ascii="Arial" w:hAnsi="Arial" w:cs="Arial"/>
          <w:color w:val="000000" w:themeColor="text1"/>
        </w:rPr>
        <w:t>'Out of Our Heads': What we can learn from music teaching around the world</w:t>
      </w:r>
    </w:p>
    <w:p w14:paraId="517528C9" w14:textId="77777777" w:rsidR="00E65128" w:rsidRPr="00E65128" w:rsidRDefault="00E65128" w:rsidP="00E65128">
      <w:pPr>
        <w:pStyle w:val="NormalWeb"/>
        <w:jc w:val="both"/>
        <w:rPr>
          <w:rFonts w:ascii="Arial" w:hAnsi="Arial" w:cs="Arial"/>
          <w:color w:val="000000" w:themeColor="text1"/>
        </w:rPr>
      </w:pPr>
      <w:r w:rsidRPr="00E65128">
        <w:rPr>
          <w:rFonts w:ascii="Arial" w:hAnsi="Arial" w:cs="Arial"/>
          <w:color w:val="000000" w:themeColor="text1"/>
        </w:rPr>
        <w:t>Do all cultures play music for the same reasons? How do teachers in different musical traditions pass on their knowledge, skills and repertoire? Is there anything we can learn from other approaches to support our own traditions of music teaching? </w:t>
      </w:r>
    </w:p>
    <w:p w14:paraId="24F3570C" w14:textId="77777777" w:rsidR="00E65128" w:rsidRPr="00E65128" w:rsidRDefault="00E65128" w:rsidP="00E65128">
      <w:pPr>
        <w:pStyle w:val="NormalWeb"/>
        <w:jc w:val="both"/>
        <w:rPr>
          <w:rFonts w:ascii="Arial" w:hAnsi="Arial" w:cs="Arial"/>
          <w:color w:val="000000" w:themeColor="text1"/>
        </w:rPr>
      </w:pPr>
      <w:r w:rsidRPr="00E65128">
        <w:rPr>
          <w:rFonts w:ascii="Arial" w:hAnsi="Arial" w:cs="Arial"/>
          <w:color w:val="000000" w:themeColor="text1"/>
        </w:rPr>
        <w:t>Blending ethnomusicology, pedagogy and neuroscience, this keynote explores the teaching and learning processes of notable global musical cultures. It highlights some of the fascinating ways people conceptualise and explain their music-making and attempts to find commonalities to the most effective approaches to learning, and how we could implement some of these approaches into our own contexts.   </w:t>
      </w:r>
    </w:p>
    <w:p w14:paraId="4B5CB13F" w14:textId="77777777" w:rsidR="00E65128" w:rsidRPr="00E65128" w:rsidRDefault="00E65128" w:rsidP="00E65128">
      <w:pPr>
        <w:pStyle w:val="NormalWeb"/>
        <w:jc w:val="both"/>
        <w:rPr>
          <w:rFonts w:ascii="Arial" w:hAnsi="Arial" w:cs="Arial"/>
          <w:color w:val="000000" w:themeColor="text1"/>
        </w:rPr>
      </w:pPr>
      <w:r w:rsidRPr="00E65128">
        <w:rPr>
          <w:rFonts w:ascii="Arial" w:hAnsi="Arial" w:cs="Arial"/>
          <w:color w:val="000000" w:themeColor="text1"/>
        </w:rPr>
        <w:t xml:space="preserve">Ben is a musician, teacher, trainer and doctoral researcher at the Institute of Education, University College London.  He works closely with music hubs, orchestras and arts organisations in the UK and internationally, focussing on the inclusion of pupils with additional learning needs and the implementation of future technologies. This includes leading the Music Education Hub East Midlands’ </w:t>
      </w:r>
      <w:proofErr w:type="spellStart"/>
      <w:r w:rsidRPr="00E65128">
        <w:rPr>
          <w:rFonts w:ascii="Arial" w:hAnsi="Arial" w:cs="Arial"/>
          <w:color w:val="000000" w:themeColor="text1"/>
        </w:rPr>
        <w:t>UpRising</w:t>
      </w:r>
      <w:proofErr w:type="spellEnd"/>
      <w:r w:rsidRPr="00E65128">
        <w:rPr>
          <w:rFonts w:ascii="Arial" w:hAnsi="Arial" w:cs="Arial"/>
          <w:color w:val="000000" w:themeColor="text1"/>
        </w:rPr>
        <w:t xml:space="preserve"> project and curating the UK’s first Accessible Music Technology Library in Lancashire. He has led community music projects in settings as diverse as with the Tokyo Symphony Orchestra in Japan, and post-earthquake relief zones in Turkish Kurdistan. </w:t>
      </w:r>
    </w:p>
    <w:p w14:paraId="0A8D2FDB" w14:textId="54DF008A" w:rsidR="00D02DD4" w:rsidRDefault="00D02DD4" w:rsidP="00402628">
      <w:pPr>
        <w:jc w:val="both"/>
        <w:rPr>
          <w:rFonts w:ascii="Arial" w:hAnsi="Arial" w:cs="Arial"/>
          <w:b/>
          <w:bCs/>
          <w:lang w:eastAsia="en-GB"/>
        </w:rPr>
      </w:pPr>
      <w:r w:rsidRPr="00D02DD4">
        <w:rPr>
          <w:rFonts w:ascii="Arial" w:hAnsi="Arial" w:cs="Arial"/>
          <w:b/>
          <w:bCs/>
          <w:color w:val="000000"/>
        </w:rPr>
        <w:t>Workshop -</w:t>
      </w:r>
      <w:r w:rsidRPr="00D02DD4">
        <w:rPr>
          <w:rFonts w:ascii="Arial" w:hAnsi="Arial" w:cs="Arial"/>
          <w:b/>
          <w:bCs/>
          <w:lang w:eastAsia="en-GB"/>
        </w:rPr>
        <w:t xml:space="preserve"> Technology for the Inclusive Music Classroom </w:t>
      </w:r>
    </w:p>
    <w:p w14:paraId="24B1DF21" w14:textId="2583654F" w:rsidR="00E65128" w:rsidRPr="00D02DD4" w:rsidRDefault="00E65128" w:rsidP="00402628">
      <w:pPr>
        <w:jc w:val="both"/>
        <w:rPr>
          <w:rFonts w:ascii="Arial" w:hAnsi="Arial" w:cs="Arial"/>
          <w:b/>
          <w:bCs/>
          <w:lang w:eastAsia="en-GB"/>
        </w:rPr>
      </w:pPr>
      <w:r>
        <w:rPr>
          <w:rFonts w:ascii="Arial" w:hAnsi="Arial" w:cs="Arial"/>
          <w:b/>
          <w:bCs/>
          <w:lang w:eastAsia="en-GB"/>
        </w:rPr>
        <w:t>Primary/SEND</w:t>
      </w:r>
    </w:p>
    <w:p w14:paraId="7779E541" w14:textId="77777777" w:rsidR="00D02DD4" w:rsidRPr="00D02DD4" w:rsidRDefault="00D02DD4" w:rsidP="007976DC">
      <w:pPr>
        <w:jc w:val="both"/>
        <w:rPr>
          <w:rFonts w:ascii="Arial" w:hAnsi="Arial" w:cs="Arial"/>
          <w:lang w:eastAsia="en-GB"/>
        </w:rPr>
      </w:pPr>
      <w:r w:rsidRPr="00D02DD4">
        <w:rPr>
          <w:rFonts w:ascii="Arial" w:hAnsi="Arial" w:cs="Arial"/>
          <w:lang w:eastAsia="en-GB"/>
        </w:rPr>
        <w:t xml:space="preserve">This session will look at technology to support engagement and progress in both curriculum and instrumental settings, especially for pupils with additional learning needs and neurodiversity. </w:t>
      </w:r>
    </w:p>
    <w:p w14:paraId="1A5CE620" w14:textId="77777777" w:rsidR="00D02DD4" w:rsidRPr="00D02DD4" w:rsidRDefault="00D02DD4" w:rsidP="00402628">
      <w:pPr>
        <w:jc w:val="both"/>
        <w:rPr>
          <w:rFonts w:ascii="Arial" w:hAnsi="Arial" w:cs="Arial"/>
          <w:lang w:eastAsia="en-GB"/>
        </w:rPr>
      </w:pPr>
    </w:p>
    <w:p w14:paraId="78F528AC" w14:textId="77777777" w:rsidR="00D02DD4" w:rsidRPr="00D02DD4" w:rsidRDefault="00D02DD4" w:rsidP="00402628">
      <w:pPr>
        <w:jc w:val="both"/>
        <w:rPr>
          <w:rFonts w:ascii="Arial" w:hAnsi="Arial" w:cs="Arial"/>
          <w:lang w:eastAsia="en-GB"/>
        </w:rPr>
      </w:pPr>
      <w:r w:rsidRPr="00D02DD4">
        <w:rPr>
          <w:rFonts w:ascii="Arial" w:hAnsi="Arial" w:cs="Arial"/>
          <w:lang w:eastAsia="en-GB"/>
        </w:rPr>
        <w:t xml:space="preserve">We will focus on free online apps and iPad apps, complete with teaching strategies and the chance to have a go and feedback on what might be most useful for your own settings. We will signpost to Digital Audio Workstations (DAWs) such as </w:t>
      </w:r>
      <w:proofErr w:type="spellStart"/>
      <w:r w:rsidRPr="00D02DD4">
        <w:rPr>
          <w:rFonts w:ascii="Arial" w:hAnsi="Arial" w:cs="Arial"/>
          <w:lang w:eastAsia="en-GB"/>
        </w:rPr>
        <w:t>Bandlab</w:t>
      </w:r>
      <w:proofErr w:type="spellEnd"/>
      <w:r w:rsidRPr="00D02DD4">
        <w:rPr>
          <w:rFonts w:ascii="Arial" w:hAnsi="Arial" w:cs="Arial"/>
          <w:lang w:eastAsia="en-GB"/>
        </w:rPr>
        <w:t xml:space="preserve"> and </w:t>
      </w:r>
      <w:proofErr w:type="spellStart"/>
      <w:proofErr w:type="gramStart"/>
      <w:r w:rsidRPr="00D02DD4">
        <w:rPr>
          <w:rFonts w:ascii="Arial" w:hAnsi="Arial" w:cs="Arial"/>
          <w:lang w:eastAsia="en-GB"/>
        </w:rPr>
        <w:t>Soundlab</w:t>
      </w:r>
      <w:proofErr w:type="spellEnd"/>
      <w:r w:rsidRPr="00D02DD4">
        <w:rPr>
          <w:rFonts w:ascii="Arial" w:hAnsi="Arial" w:cs="Arial"/>
          <w:lang w:eastAsia="en-GB"/>
        </w:rPr>
        <w:t>, but</w:t>
      </w:r>
      <w:proofErr w:type="gramEnd"/>
      <w:r w:rsidRPr="00D02DD4">
        <w:rPr>
          <w:rFonts w:ascii="Arial" w:hAnsi="Arial" w:cs="Arial"/>
          <w:lang w:eastAsia="en-GB"/>
        </w:rPr>
        <w:t xml:space="preserve"> won’t look at them in detail. </w:t>
      </w:r>
    </w:p>
    <w:p w14:paraId="54E20A0A" w14:textId="77777777" w:rsidR="00D02DD4" w:rsidRDefault="00D02DD4" w:rsidP="00402628">
      <w:pPr>
        <w:jc w:val="both"/>
        <w:rPr>
          <w:rFonts w:ascii="Arial" w:hAnsi="Arial" w:cs="Arial"/>
          <w:b/>
          <w:sz w:val="24"/>
          <w:szCs w:val="24"/>
          <w:u w:val="single"/>
        </w:rPr>
      </w:pPr>
      <w:r w:rsidRPr="003E7A9B">
        <w:rPr>
          <w:rFonts w:ascii="Arial" w:hAnsi="Arial" w:cs="Arial"/>
          <w:b/>
          <w:sz w:val="24"/>
          <w:szCs w:val="24"/>
          <w:u w:val="single"/>
        </w:rPr>
        <w:t>Big Sing! – Craig Lees</w:t>
      </w:r>
    </w:p>
    <w:p w14:paraId="69DA2845" w14:textId="06AF5A43" w:rsidR="00D02DD4" w:rsidRPr="003E7A9B" w:rsidRDefault="00D3335C" w:rsidP="00402628">
      <w:pPr>
        <w:jc w:val="both"/>
        <w:rPr>
          <w:rFonts w:ascii="Arial" w:hAnsi="Arial" w:cs="Arial"/>
          <w:bCs/>
        </w:rPr>
      </w:pPr>
      <w:r w:rsidRPr="003E7A9B">
        <w:rPr>
          <w:rFonts w:ascii="Arial" w:hAnsi="Arial" w:cs="Arial"/>
          <w:bCs/>
        </w:rPr>
        <w:t xml:space="preserve">Craig is a contemporary vocal coach, choral leader and arranger, and Principal Lecturer in Popular Music at Leeds Conservatoire, where he was one of the founders of the LC Pop Choir in 2015. He was Musical Director of Leeds Contemporary Singers, winners of BBC One’s Pitch Battle (2017), and served as President of the British Voice Association (2019–2021) following four years as a director. As founder of The Workplace Choir Company International, he has led corporate choirs worldwide, and with his ensembles has performed at prestigious venues </w:t>
      </w:r>
      <w:r w:rsidRPr="003E7A9B">
        <w:rPr>
          <w:rFonts w:ascii="Arial" w:hAnsi="Arial" w:cs="Arial"/>
          <w:bCs/>
        </w:rPr>
        <w:lastRenderedPageBreak/>
        <w:t xml:space="preserve">including the Royal Albert Hall, Royal Festival Hall, Leeds Arena, Wembley Arena, and MIPCOM Cannes, as well as on BBC, ITV, RTE, Channel 4 and Sky. An in-demand workshop leader, he has presented at major international conferences such as PEVOC, ICVT, Hamburg Voice Symposium, Choice for Voice, Gospel Rising Festival, the UK Choir Festival and </w:t>
      </w:r>
      <w:proofErr w:type="spellStart"/>
      <w:r w:rsidRPr="003E7A9B">
        <w:rPr>
          <w:rFonts w:ascii="Arial" w:hAnsi="Arial" w:cs="Arial"/>
          <w:bCs/>
        </w:rPr>
        <w:t>Stimmwelten</w:t>
      </w:r>
      <w:proofErr w:type="spellEnd"/>
      <w:r w:rsidRPr="003E7A9B">
        <w:rPr>
          <w:rFonts w:ascii="Arial" w:hAnsi="Arial" w:cs="Arial"/>
          <w:bCs/>
        </w:rPr>
        <w:t xml:space="preserve">. His educational and creative projects include work with the RNCM, Leeds Playhouse, Wakefield Theatre Royal, Mind </w:t>
      </w:r>
      <w:proofErr w:type="gramStart"/>
      <w:r w:rsidRPr="003E7A9B">
        <w:rPr>
          <w:rFonts w:ascii="Arial" w:hAnsi="Arial" w:cs="Arial"/>
          <w:bCs/>
        </w:rPr>
        <w:t>The</w:t>
      </w:r>
      <w:proofErr w:type="gramEnd"/>
      <w:r w:rsidRPr="003E7A9B">
        <w:rPr>
          <w:rFonts w:ascii="Arial" w:hAnsi="Arial" w:cs="Arial"/>
          <w:bCs/>
        </w:rPr>
        <w:t xml:space="preserve"> Gap Theatre Company, and collaborations with TC-Helicon, as well as advisory roles for WAVDA (Wales) and SIA (China).</w:t>
      </w:r>
      <w:r w:rsidR="00852114" w:rsidRPr="003E7A9B">
        <w:rPr>
          <w:rFonts w:ascii="Arial" w:hAnsi="Arial" w:cs="Arial"/>
          <w:bCs/>
        </w:rPr>
        <w:t xml:space="preserve"> He most recently ran our Big Sing sessions</w:t>
      </w:r>
      <w:r w:rsidR="00201292" w:rsidRPr="003E7A9B">
        <w:rPr>
          <w:rFonts w:ascii="Arial" w:hAnsi="Arial" w:cs="Arial"/>
          <w:bCs/>
        </w:rPr>
        <w:t xml:space="preserve"> </w:t>
      </w:r>
      <w:r w:rsidR="00852114" w:rsidRPr="003E7A9B">
        <w:rPr>
          <w:rFonts w:ascii="Arial" w:hAnsi="Arial" w:cs="Arial"/>
          <w:bCs/>
        </w:rPr>
        <w:t xml:space="preserve">at Bradford Live </w:t>
      </w:r>
      <w:r w:rsidR="00201292" w:rsidRPr="003E7A9B">
        <w:rPr>
          <w:rFonts w:ascii="Arial" w:hAnsi="Arial" w:cs="Arial"/>
          <w:bCs/>
        </w:rPr>
        <w:t>–</w:t>
      </w:r>
      <w:r w:rsidR="00852114" w:rsidRPr="003E7A9B">
        <w:rPr>
          <w:rFonts w:ascii="Arial" w:hAnsi="Arial" w:cs="Arial"/>
          <w:bCs/>
        </w:rPr>
        <w:t xml:space="preserve"> </w:t>
      </w:r>
      <w:r w:rsidR="00201292" w:rsidRPr="003E7A9B">
        <w:rPr>
          <w:rFonts w:ascii="Arial" w:hAnsi="Arial" w:cs="Arial"/>
          <w:bCs/>
        </w:rPr>
        <w:t>Bradford Schools’ Extravaganza 2025: World Record Edition!</w:t>
      </w:r>
    </w:p>
    <w:p w14:paraId="6D082ED7" w14:textId="77777777" w:rsidR="00D02DD4" w:rsidRDefault="00D02DD4" w:rsidP="00402628">
      <w:pPr>
        <w:jc w:val="both"/>
        <w:rPr>
          <w:rFonts w:ascii="Arial" w:hAnsi="Arial" w:cs="Arial"/>
          <w:b/>
          <w:sz w:val="24"/>
          <w:szCs w:val="24"/>
          <w:u w:val="single"/>
        </w:rPr>
      </w:pPr>
    </w:p>
    <w:p w14:paraId="25BFBAE6" w14:textId="4771DBE7" w:rsidR="00D02DD4" w:rsidRPr="00D02DD4" w:rsidRDefault="00D02DD4" w:rsidP="00402628">
      <w:pPr>
        <w:jc w:val="both"/>
        <w:rPr>
          <w:rFonts w:ascii="Arial" w:hAnsi="Arial" w:cs="Arial"/>
          <w:b/>
          <w:sz w:val="24"/>
          <w:szCs w:val="24"/>
          <w:u w:val="single"/>
        </w:rPr>
      </w:pPr>
      <w:proofErr w:type="spellStart"/>
      <w:r w:rsidRPr="003E7A9B">
        <w:rPr>
          <w:rFonts w:ascii="Arial" w:eastAsia="Calibri" w:hAnsi="Arial" w:cs="Arial"/>
          <w:b/>
          <w:bCs/>
          <w:kern w:val="24"/>
          <w:u w:val="single"/>
        </w:rPr>
        <w:t>ArtsMark</w:t>
      </w:r>
      <w:proofErr w:type="spellEnd"/>
      <w:r w:rsidRPr="003E7A9B">
        <w:rPr>
          <w:rFonts w:ascii="Arial" w:eastAsia="Calibri" w:hAnsi="Arial" w:cs="Arial"/>
          <w:b/>
          <w:bCs/>
          <w:kern w:val="24"/>
          <w:u w:val="single"/>
        </w:rPr>
        <w:t xml:space="preserve"> Bradford  - Tom Howell</w:t>
      </w:r>
    </w:p>
    <w:p w14:paraId="574E27AE" w14:textId="28085984" w:rsidR="003E7A9B" w:rsidRPr="003E7A9B" w:rsidRDefault="003E7A9B" w:rsidP="003E7A9B">
      <w:pPr>
        <w:pStyle w:val="NormalWeb"/>
        <w:shd w:val="clear" w:color="auto" w:fill="FFFFFF"/>
        <w:jc w:val="both"/>
        <w:rPr>
          <w:rFonts w:ascii="Arial" w:hAnsi="Arial" w:cs="Arial"/>
          <w:b/>
          <w:bCs/>
          <w:i/>
          <w:iCs/>
          <w:sz w:val="22"/>
          <w:szCs w:val="22"/>
        </w:rPr>
      </w:pPr>
      <w:r w:rsidRPr="003E7A9B">
        <w:rPr>
          <w:rFonts w:ascii="Arial" w:hAnsi="Arial" w:cs="Arial"/>
          <w:b/>
          <w:bCs/>
          <w:i/>
          <w:iCs/>
          <w:sz w:val="22"/>
          <w:szCs w:val="22"/>
        </w:rPr>
        <w:t>Conference Address</w:t>
      </w:r>
      <w:r w:rsidRPr="003E7A9B">
        <w:rPr>
          <w:rFonts w:ascii="Arial" w:hAnsi="Arial" w:cs="Arial"/>
          <w:b/>
          <w:bCs/>
          <w:i/>
          <w:iCs/>
          <w:sz w:val="22"/>
          <w:szCs w:val="22"/>
        </w:rPr>
        <w:t xml:space="preserve">: </w:t>
      </w:r>
      <w:r w:rsidRPr="003E7A9B">
        <w:rPr>
          <w:rFonts w:ascii="Arial" w:hAnsi="Arial" w:cs="Arial"/>
          <w:b/>
          <w:bCs/>
          <w:i/>
          <w:iCs/>
          <w:sz w:val="22"/>
          <w:szCs w:val="22"/>
        </w:rPr>
        <w:t xml:space="preserve">The Bradford </w:t>
      </w:r>
      <w:proofErr w:type="spellStart"/>
      <w:r w:rsidRPr="003E7A9B">
        <w:rPr>
          <w:rFonts w:ascii="Arial" w:hAnsi="Arial" w:cs="Arial"/>
          <w:b/>
          <w:bCs/>
          <w:i/>
          <w:iCs/>
          <w:sz w:val="22"/>
          <w:szCs w:val="22"/>
        </w:rPr>
        <w:t>Artsmark</w:t>
      </w:r>
      <w:proofErr w:type="spellEnd"/>
      <w:r w:rsidRPr="003E7A9B">
        <w:rPr>
          <w:rFonts w:ascii="Arial" w:hAnsi="Arial" w:cs="Arial"/>
          <w:b/>
          <w:bCs/>
          <w:i/>
          <w:iCs/>
          <w:sz w:val="22"/>
          <w:szCs w:val="22"/>
        </w:rPr>
        <w:t xml:space="preserve"> Peer Support Network: Building Creative Futures Together</w:t>
      </w:r>
    </w:p>
    <w:p w14:paraId="62BA3966" w14:textId="4CD85232" w:rsidR="003E7A9B" w:rsidRPr="003E7A9B" w:rsidRDefault="003E7A9B" w:rsidP="003E7A9B">
      <w:pPr>
        <w:pStyle w:val="NormalWeb"/>
        <w:shd w:val="clear" w:color="auto" w:fill="FFFFFF"/>
        <w:jc w:val="both"/>
        <w:rPr>
          <w:rFonts w:ascii="Arial" w:hAnsi="Arial" w:cs="Arial"/>
          <w:sz w:val="22"/>
          <w:szCs w:val="22"/>
        </w:rPr>
      </w:pPr>
      <w:r w:rsidRPr="003E7A9B">
        <w:rPr>
          <w:rFonts w:ascii="Arial" w:hAnsi="Arial" w:cs="Arial"/>
          <w:sz w:val="22"/>
          <w:szCs w:val="22"/>
        </w:rPr>
        <w:br/>
        <w:t xml:space="preserve">Tom Howell, Bradford </w:t>
      </w:r>
      <w:proofErr w:type="spellStart"/>
      <w:r w:rsidRPr="003E7A9B">
        <w:rPr>
          <w:rFonts w:ascii="Arial" w:hAnsi="Arial" w:cs="Arial"/>
          <w:sz w:val="22"/>
          <w:szCs w:val="22"/>
        </w:rPr>
        <w:t>Artsmark</w:t>
      </w:r>
      <w:proofErr w:type="spellEnd"/>
      <w:r w:rsidRPr="003E7A9B">
        <w:rPr>
          <w:rFonts w:ascii="Arial" w:hAnsi="Arial" w:cs="Arial"/>
          <w:sz w:val="22"/>
          <w:szCs w:val="22"/>
        </w:rPr>
        <w:t xml:space="preserve"> Peer Network Co-ordinator, will present an overview of the Bradford </w:t>
      </w:r>
      <w:proofErr w:type="spellStart"/>
      <w:r w:rsidRPr="003E7A9B">
        <w:rPr>
          <w:rFonts w:ascii="Arial" w:hAnsi="Arial" w:cs="Arial"/>
          <w:sz w:val="22"/>
          <w:szCs w:val="22"/>
        </w:rPr>
        <w:t>Artsmark</w:t>
      </w:r>
      <w:proofErr w:type="spellEnd"/>
      <w:r w:rsidRPr="003E7A9B">
        <w:rPr>
          <w:rFonts w:ascii="Arial" w:hAnsi="Arial" w:cs="Arial"/>
          <w:sz w:val="22"/>
          <w:szCs w:val="22"/>
        </w:rPr>
        <w:t xml:space="preserve"> Project and the progress being made across the district. This session will highlight key developments from the 2024–25 cohort, emerging impact on schools and pupils, and what the project is learning about building sustainable arts and cultural provision in Bradford. It will also outline the support available to schools and the growing role of the Peer Support Network in strengthening creative opportunities for children and young people.</w:t>
      </w:r>
    </w:p>
    <w:p w14:paraId="035B511E" w14:textId="1FBDBBBF" w:rsidR="003E7A9B" w:rsidRPr="003E7A9B" w:rsidRDefault="003E7A9B" w:rsidP="003E7A9B">
      <w:pPr>
        <w:pStyle w:val="NormalWeb"/>
        <w:shd w:val="clear" w:color="auto" w:fill="FFFFFF"/>
        <w:jc w:val="both"/>
        <w:rPr>
          <w:rFonts w:ascii="Arial" w:hAnsi="Arial" w:cs="Arial"/>
          <w:sz w:val="22"/>
          <w:szCs w:val="22"/>
        </w:rPr>
      </w:pPr>
      <w:r w:rsidRPr="003E7A9B">
        <w:rPr>
          <w:rFonts w:ascii="Arial" w:hAnsi="Arial" w:cs="Arial"/>
          <w:b/>
          <w:bCs/>
          <w:sz w:val="22"/>
          <w:szCs w:val="22"/>
        </w:rPr>
        <w:t xml:space="preserve">Workshop: </w:t>
      </w:r>
      <w:r w:rsidRPr="003E7A9B">
        <w:rPr>
          <w:rFonts w:ascii="Arial" w:hAnsi="Arial" w:cs="Arial"/>
          <w:b/>
          <w:bCs/>
          <w:sz w:val="22"/>
          <w:szCs w:val="22"/>
        </w:rPr>
        <w:t xml:space="preserve">Title: Getting Started </w:t>
      </w:r>
      <w:proofErr w:type="gramStart"/>
      <w:r w:rsidRPr="003E7A9B">
        <w:rPr>
          <w:rFonts w:ascii="Arial" w:hAnsi="Arial" w:cs="Arial"/>
          <w:b/>
          <w:bCs/>
          <w:sz w:val="22"/>
          <w:szCs w:val="22"/>
        </w:rPr>
        <w:t>With</w:t>
      </w:r>
      <w:proofErr w:type="gramEnd"/>
      <w:r w:rsidRPr="003E7A9B">
        <w:rPr>
          <w:rFonts w:ascii="Arial" w:hAnsi="Arial" w:cs="Arial"/>
          <w:b/>
          <w:bCs/>
          <w:sz w:val="22"/>
          <w:szCs w:val="22"/>
        </w:rPr>
        <w:t xml:space="preserve"> </w:t>
      </w:r>
      <w:proofErr w:type="spellStart"/>
      <w:r w:rsidRPr="003E7A9B">
        <w:rPr>
          <w:rFonts w:ascii="Arial" w:hAnsi="Arial" w:cs="Arial"/>
          <w:b/>
          <w:bCs/>
          <w:sz w:val="22"/>
          <w:szCs w:val="22"/>
        </w:rPr>
        <w:t>Artsmark</w:t>
      </w:r>
      <w:proofErr w:type="spellEnd"/>
      <w:r w:rsidRPr="003E7A9B">
        <w:rPr>
          <w:rFonts w:ascii="Arial" w:hAnsi="Arial" w:cs="Arial"/>
          <w:b/>
          <w:bCs/>
          <w:sz w:val="22"/>
          <w:szCs w:val="22"/>
        </w:rPr>
        <w:t>: Tools, Tips and the Bradford Peer Network</w:t>
      </w:r>
      <w:r w:rsidRPr="003E7A9B">
        <w:rPr>
          <w:rFonts w:ascii="Arial" w:hAnsi="Arial" w:cs="Arial"/>
          <w:sz w:val="22"/>
          <w:szCs w:val="22"/>
        </w:rPr>
        <w:br/>
      </w:r>
      <w:r w:rsidRPr="003E7A9B">
        <w:rPr>
          <w:rFonts w:ascii="Arial" w:hAnsi="Arial" w:cs="Arial"/>
          <w:sz w:val="22"/>
          <w:szCs w:val="22"/>
        </w:rPr>
        <w:br/>
        <w:t xml:space="preserve">A practical introduction to beginning your </w:t>
      </w:r>
      <w:proofErr w:type="spellStart"/>
      <w:r w:rsidRPr="003E7A9B">
        <w:rPr>
          <w:rFonts w:ascii="Arial" w:hAnsi="Arial" w:cs="Arial"/>
          <w:sz w:val="22"/>
          <w:szCs w:val="22"/>
        </w:rPr>
        <w:t>Artsmark</w:t>
      </w:r>
      <w:proofErr w:type="spellEnd"/>
      <w:r w:rsidRPr="003E7A9B">
        <w:rPr>
          <w:rFonts w:ascii="Arial" w:hAnsi="Arial" w:cs="Arial"/>
          <w:sz w:val="22"/>
          <w:szCs w:val="22"/>
        </w:rPr>
        <w:t xml:space="preserve"> journey. This session breaks down the process, demystifies the paperwork, and shows how the Bradford Peer Support Network can help you plan, implement and evaluate with confidence. Ideal for schools thinking about registering or those early in their journey.</w:t>
      </w:r>
    </w:p>
    <w:p w14:paraId="2DB5C4B4" w14:textId="6143AEF5" w:rsidR="003E7A9B" w:rsidRPr="003E7A9B" w:rsidRDefault="003E7A9B" w:rsidP="003E7A9B">
      <w:pPr>
        <w:pStyle w:val="NormalWeb"/>
        <w:shd w:val="clear" w:color="auto" w:fill="FFFFFF"/>
        <w:jc w:val="both"/>
        <w:rPr>
          <w:rFonts w:ascii="Arial" w:hAnsi="Arial" w:cs="Arial"/>
          <w:b/>
        </w:rPr>
      </w:pPr>
    </w:p>
    <w:p w14:paraId="0F66ACE4" w14:textId="76DFEE53" w:rsidR="00402628" w:rsidRDefault="00402628" w:rsidP="00402628">
      <w:pPr>
        <w:pStyle w:val="NormalWeb"/>
        <w:shd w:val="clear" w:color="auto" w:fill="FFFFFF"/>
        <w:jc w:val="both"/>
        <w:rPr>
          <w:rStyle w:val="Strong"/>
          <w:rFonts w:ascii="Arial" w:hAnsi="Arial" w:cs="Arial"/>
          <w:u w:val="single"/>
        </w:rPr>
      </w:pPr>
      <w:r w:rsidRPr="00E65128">
        <w:rPr>
          <w:rStyle w:val="Strong"/>
          <w:rFonts w:ascii="Arial" w:hAnsi="Arial" w:cs="Arial"/>
          <w:u w:val="single"/>
        </w:rPr>
        <w:t xml:space="preserve">Ableton </w:t>
      </w:r>
      <w:r w:rsidR="00E65128" w:rsidRPr="00E65128">
        <w:rPr>
          <w:rStyle w:val="Strong"/>
          <w:rFonts w:ascii="Arial" w:hAnsi="Arial" w:cs="Arial"/>
          <w:u w:val="single"/>
        </w:rPr>
        <w:t>Move for the Classroom</w:t>
      </w:r>
      <w:r w:rsidRPr="00E65128">
        <w:rPr>
          <w:rStyle w:val="Strong"/>
          <w:rFonts w:ascii="Arial" w:hAnsi="Arial" w:cs="Arial"/>
          <w:u w:val="single"/>
        </w:rPr>
        <w:t>– Daniel Barber, Bradford Music &amp; Arts Service</w:t>
      </w:r>
    </w:p>
    <w:p w14:paraId="74ED3DE3" w14:textId="275D1E1B" w:rsidR="00E65128" w:rsidRPr="00E65128" w:rsidRDefault="00E65128" w:rsidP="00402628">
      <w:pPr>
        <w:pStyle w:val="NormalWeb"/>
        <w:shd w:val="clear" w:color="auto" w:fill="FFFFFF"/>
        <w:jc w:val="both"/>
        <w:rPr>
          <w:rFonts w:ascii="Arial" w:hAnsi="Arial" w:cs="Arial"/>
        </w:rPr>
      </w:pPr>
      <w:r w:rsidRPr="00E65128">
        <w:rPr>
          <w:rStyle w:val="Strong"/>
          <w:rFonts w:ascii="Arial" w:hAnsi="Arial" w:cs="Arial"/>
        </w:rPr>
        <w:t>Primary/SEND</w:t>
      </w:r>
    </w:p>
    <w:p w14:paraId="04DA92C1" w14:textId="77777777" w:rsidR="00E65128" w:rsidRPr="00E65128" w:rsidRDefault="00E65128" w:rsidP="00E65128">
      <w:pPr>
        <w:jc w:val="both"/>
        <w:rPr>
          <w:rFonts w:ascii="Arial" w:hAnsi="Arial" w:cs="Arial"/>
          <w:lang w:eastAsia="en-GB"/>
        </w:rPr>
      </w:pPr>
      <w:r w:rsidRPr="00E65128">
        <w:rPr>
          <w:rFonts w:ascii="Arial" w:hAnsi="Arial" w:cs="Arial"/>
          <w:lang w:eastAsia="en-GB"/>
        </w:rPr>
        <w:t>Give music technology hardware a try with this practical session around using the Ableton Move in the classroom. Throughout this session you will learn the basics of the Ableton Move including sequencing, manipulating sounds, recording, editing and performing with the device as an instrument. During the session we will discuss how BMAS is delivering its Whole Class Music technology lessons using the Move and share how to best use the instrument in lessons, sharing routines, workflows and resources.</w:t>
      </w:r>
    </w:p>
    <w:p w14:paraId="710351FC" w14:textId="77777777" w:rsidR="00402628" w:rsidRDefault="00402628" w:rsidP="00402628">
      <w:pPr>
        <w:jc w:val="both"/>
        <w:rPr>
          <w:rFonts w:ascii="Arial" w:hAnsi="Arial" w:cs="Arial"/>
          <w:lang w:eastAsia="en-GB"/>
        </w:rPr>
      </w:pPr>
    </w:p>
    <w:p w14:paraId="276D30BB" w14:textId="515785B3" w:rsidR="00402628" w:rsidRDefault="00402628" w:rsidP="00402628">
      <w:pPr>
        <w:pStyle w:val="NormalWeb"/>
        <w:shd w:val="clear" w:color="auto" w:fill="FFFFFF"/>
        <w:jc w:val="both"/>
        <w:rPr>
          <w:rStyle w:val="Strong"/>
          <w:rFonts w:ascii="Arial" w:hAnsi="Arial" w:cs="Arial"/>
          <w:u w:val="single"/>
        </w:rPr>
      </w:pPr>
      <w:r>
        <w:rPr>
          <w:rStyle w:val="Strong"/>
          <w:rFonts w:ascii="Arial" w:hAnsi="Arial" w:cs="Arial"/>
          <w:u w:val="single"/>
        </w:rPr>
        <w:t>Ableton in a Secondary Settings – James Tuck</w:t>
      </w:r>
    </w:p>
    <w:p w14:paraId="08332703" w14:textId="00E6EB70" w:rsidR="00E65128" w:rsidRPr="00E65128" w:rsidRDefault="00E65128" w:rsidP="00402628">
      <w:pPr>
        <w:pStyle w:val="NormalWeb"/>
        <w:shd w:val="clear" w:color="auto" w:fill="FFFFFF"/>
        <w:jc w:val="both"/>
        <w:rPr>
          <w:rFonts w:ascii="Arial" w:hAnsi="Arial" w:cs="Arial"/>
        </w:rPr>
      </w:pPr>
      <w:r w:rsidRPr="00E65128">
        <w:rPr>
          <w:rStyle w:val="Strong"/>
          <w:rFonts w:ascii="Arial" w:hAnsi="Arial" w:cs="Arial"/>
        </w:rPr>
        <w:t>SECONDARY</w:t>
      </w:r>
    </w:p>
    <w:p w14:paraId="310A8BE3" w14:textId="77777777" w:rsidR="007976DC" w:rsidRPr="00402628" w:rsidRDefault="007976DC" w:rsidP="007976DC">
      <w:pPr>
        <w:jc w:val="both"/>
        <w:rPr>
          <w:rFonts w:ascii="Arial" w:hAnsi="Arial" w:cs="Arial"/>
          <w:b/>
          <w:bCs/>
          <w:u w:val="single"/>
          <w:lang w:eastAsia="en-GB"/>
        </w:rPr>
      </w:pPr>
      <w:bookmarkStart w:id="0" w:name="_Hlk215048298"/>
      <w:r w:rsidRPr="00402628">
        <w:rPr>
          <w:rFonts w:ascii="Arial" w:hAnsi="Arial" w:cs="Arial"/>
          <w:b/>
          <w:bCs/>
          <w:highlight w:val="yellow"/>
          <w:u w:val="single"/>
          <w:lang w:eastAsia="en-GB"/>
        </w:rPr>
        <w:t>The training is sequential over the three sessions so you will be required to attend all of them.</w:t>
      </w:r>
    </w:p>
    <w:p w14:paraId="41928E6B" w14:textId="77777777" w:rsidR="00402628" w:rsidRPr="00402628" w:rsidRDefault="00402628" w:rsidP="00402628">
      <w:pPr>
        <w:jc w:val="both"/>
        <w:rPr>
          <w:rFonts w:ascii="Arial" w:hAnsi="Arial" w:cs="Arial"/>
          <w:lang w:eastAsia="en-GB"/>
        </w:rPr>
      </w:pPr>
      <w:r w:rsidRPr="00402628">
        <w:rPr>
          <w:rFonts w:ascii="Arial" w:hAnsi="Arial" w:cs="Arial"/>
          <w:lang w:eastAsia="en-GB"/>
        </w:rPr>
        <w:t xml:space="preserve">Step into the world of creative digital music-making with Ableton Live - no previous experience required! This fun, interactive workshop series is designed especially for music teachers curious about creative tech in the classroom. You will work through curated Ableton Classroom Activity resources that you will be able to use immediately in your </w:t>
      </w:r>
      <w:proofErr w:type="gramStart"/>
      <w:r w:rsidRPr="00402628">
        <w:rPr>
          <w:rFonts w:ascii="Arial" w:hAnsi="Arial" w:cs="Arial"/>
          <w:lang w:eastAsia="en-GB"/>
        </w:rPr>
        <w:t>classrooms;</w:t>
      </w:r>
      <w:proofErr w:type="gramEnd"/>
      <w:r w:rsidRPr="00402628">
        <w:rPr>
          <w:rFonts w:ascii="Arial" w:hAnsi="Arial" w:cs="Arial"/>
          <w:lang w:eastAsia="en-GB"/>
        </w:rPr>
        <w:t xml:space="preserve"> learning about dance music production techniques, composing beats, creating white noise riser effects, warping audio and plenty more! Come along and find out why so many professional music makers use Ableton Live as their DAW of choice!</w:t>
      </w:r>
    </w:p>
    <w:p w14:paraId="2E6E8826" w14:textId="77777777" w:rsidR="00402628" w:rsidRPr="00402628" w:rsidRDefault="00402628" w:rsidP="00402628">
      <w:pPr>
        <w:jc w:val="both"/>
        <w:rPr>
          <w:rFonts w:ascii="Arial" w:hAnsi="Arial" w:cs="Arial"/>
          <w:lang w:eastAsia="en-GB"/>
        </w:rPr>
      </w:pPr>
    </w:p>
    <w:p w14:paraId="6169D525" w14:textId="77777777" w:rsidR="00402628" w:rsidRPr="00402628" w:rsidRDefault="00402628" w:rsidP="00402628">
      <w:pPr>
        <w:jc w:val="both"/>
        <w:rPr>
          <w:rFonts w:ascii="Arial" w:hAnsi="Arial" w:cs="Arial"/>
          <w:lang w:eastAsia="en-GB"/>
        </w:rPr>
      </w:pPr>
      <w:r w:rsidRPr="00402628">
        <w:rPr>
          <w:rFonts w:ascii="Arial" w:hAnsi="Arial" w:cs="Arial"/>
          <w:lang w:eastAsia="en-GB"/>
        </w:rPr>
        <w:t xml:space="preserve">These sessions are being delivered by Ableton Certified Trainer, James Tuck - Head of Music at Mayflower High School in Essex. James authors content for Ableton </w:t>
      </w:r>
      <w:proofErr w:type="gramStart"/>
      <w:r w:rsidRPr="00402628">
        <w:rPr>
          <w:rFonts w:ascii="Arial" w:hAnsi="Arial" w:cs="Arial"/>
          <w:lang w:eastAsia="en-GB"/>
        </w:rPr>
        <w:t>For</w:t>
      </w:r>
      <w:proofErr w:type="gramEnd"/>
      <w:r w:rsidRPr="00402628">
        <w:rPr>
          <w:rFonts w:ascii="Arial" w:hAnsi="Arial" w:cs="Arial"/>
          <w:lang w:eastAsia="en-GB"/>
        </w:rPr>
        <w:t xml:space="preserve"> </w:t>
      </w:r>
      <w:proofErr w:type="gramStart"/>
      <w:r w:rsidRPr="00402628">
        <w:rPr>
          <w:rFonts w:ascii="Arial" w:hAnsi="Arial" w:cs="Arial"/>
          <w:lang w:eastAsia="en-GB"/>
        </w:rPr>
        <w:t>The</w:t>
      </w:r>
      <w:proofErr w:type="gramEnd"/>
      <w:r w:rsidRPr="00402628">
        <w:rPr>
          <w:rFonts w:ascii="Arial" w:hAnsi="Arial" w:cs="Arial"/>
          <w:lang w:eastAsia="en-GB"/>
        </w:rPr>
        <w:t xml:space="preserve"> Classroom so this is an opportune moment to feedback to him about what content you would like to see created in the future to help support the digital music-making in your school.</w:t>
      </w:r>
    </w:p>
    <w:p w14:paraId="3A0E50ED" w14:textId="77777777" w:rsidR="00402628" w:rsidRPr="00402628" w:rsidRDefault="00402628" w:rsidP="00402628">
      <w:pPr>
        <w:jc w:val="both"/>
        <w:rPr>
          <w:rFonts w:ascii="Arial" w:hAnsi="Arial" w:cs="Arial"/>
          <w:lang w:eastAsia="en-GB"/>
        </w:rPr>
      </w:pPr>
      <w:r w:rsidRPr="00402628">
        <w:rPr>
          <w:rFonts w:ascii="Arial" w:hAnsi="Arial" w:cs="Arial"/>
          <w:lang w:eastAsia="en-GB"/>
        </w:rPr>
        <w:t>Please note, for this workshop series, please be aware of the following.</w:t>
      </w:r>
    </w:p>
    <w:p w14:paraId="5243634C" w14:textId="6C6BC06E" w:rsidR="00402628" w:rsidRPr="00402628" w:rsidRDefault="00402628" w:rsidP="00402628">
      <w:pPr>
        <w:pStyle w:val="ListParagraph"/>
        <w:numPr>
          <w:ilvl w:val="0"/>
          <w:numId w:val="10"/>
        </w:numPr>
        <w:jc w:val="both"/>
        <w:rPr>
          <w:rFonts w:ascii="Arial" w:hAnsi="Arial" w:cs="Arial"/>
          <w:lang w:eastAsia="en-GB"/>
        </w:rPr>
      </w:pPr>
      <w:r w:rsidRPr="00402628">
        <w:rPr>
          <w:rFonts w:ascii="Arial" w:hAnsi="Arial" w:cs="Arial"/>
          <w:lang w:eastAsia="en-GB"/>
        </w:rPr>
        <w:t>You will need to bring your own laptop, charger and headphones.</w:t>
      </w:r>
    </w:p>
    <w:p w14:paraId="7E453438" w14:textId="5DF3C4B9" w:rsidR="00402628" w:rsidRPr="00402628" w:rsidRDefault="00402628" w:rsidP="00402628">
      <w:pPr>
        <w:pStyle w:val="ListParagraph"/>
        <w:numPr>
          <w:ilvl w:val="0"/>
          <w:numId w:val="10"/>
        </w:numPr>
        <w:jc w:val="both"/>
        <w:rPr>
          <w:rFonts w:ascii="Arial" w:hAnsi="Arial" w:cs="Arial"/>
          <w:lang w:eastAsia="en-GB"/>
        </w:rPr>
      </w:pPr>
      <w:r w:rsidRPr="00402628">
        <w:rPr>
          <w:rFonts w:ascii="Arial" w:hAnsi="Arial" w:cs="Arial"/>
          <w:lang w:eastAsia="en-GB"/>
        </w:rPr>
        <w:t>You will need to have the most recent update of Ableton Live 12 installed on your laptop</w:t>
      </w:r>
    </w:p>
    <w:p w14:paraId="3FF151D6" w14:textId="7A32319D" w:rsidR="00402628" w:rsidRPr="00402628" w:rsidRDefault="00402628" w:rsidP="00402628">
      <w:pPr>
        <w:pStyle w:val="ListParagraph"/>
        <w:numPr>
          <w:ilvl w:val="0"/>
          <w:numId w:val="10"/>
        </w:numPr>
        <w:jc w:val="both"/>
        <w:rPr>
          <w:rFonts w:ascii="Arial" w:hAnsi="Arial" w:cs="Arial"/>
          <w:lang w:eastAsia="en-GB"/>
        </w:rPr>
      </w:pPr>
      <w:r w:rsidRPr="00402628">
        <w:rPr>
          <w:rFonts w:ascii="Arial" w:hAnsi="Arial" w:cs="Arial"/>
          <w:lang w:eastAsia="en-GB"/>
        </w:rPr>
        <w:t>If you already have Ableton Live 12 Intro, Standard or Suite installed on your laptop this will be perfect.</w:t>
      </w:r>
    </w:p>
    <w:p w14:paraId="27DD6492" w14:textId="521EBC91" w:rsidR="00402628" w:rsidRPr="00402628" w:rsidRDefault="00402628" w:rsidP="00402628">
      <w:pPr>
        <w:pStyle w:val="ListParagraph"/>
        <w:numPr>
          <w:ilvl w:val="0"/>
          <w:numId w:val="10"/>
        </w:numPr>
        <w:jc w:val="both"/>
        <w:rPr>
          <w:rFonts w:ascii="Arial" w:hAnsi="Arial" w:cs="Arial"/>
          <w:lang w:eastAsia="en-GB"/>
        </w:rPr>
      </w:pPr>
      <w:r w:rsidRPr="00402628">
        <w:rPr>
          <w:rFonts w:ascii="Arial" w:hAnsi="Arial" w:cs="Arial"/>
          <w:lang w:eastAsia="en-GB"/>
        </w:rPr>
        <w:t xml:space="preserve">If you don’t already have access to Ableton Live 12 you will need to download and install the </w:t>
      </w:r>
      <w:proofErr w:type="gramStart"/>
      <w:r w:rsidRPr="00402628">
        <w:rPr>
          <w:rFonts w:ascii="Arial" w:hAnsi="Arial" w:cs="Arial"/>
          <w:lang w:eastAsia="en-GB"/>
        </w:rPr>
        <w:t>30 day</w:t>
      </w:r>
      <w:proofErr w:type="gramEnd"/>
      <w:r w:rsidRPr="00402628">
        <w:rPr>
          <w:rFonts w:ascii="Arial" w:hAnsi="Arial" w:cs="Arial"/>
          <w:lang w:eastAsia="en-GB"/>
        </w:rPr>
        <w:t xml:space="preserve"> trial via https://www.ableton.com/en/trial/ before the workshop.  Please note that you will need to create an account on Ableton’s website to do this.  There is no charge once the </w:t>
      </w:r>
      <w:proofErr w:type="gramStart"/>
      <w:r w:rsidRPr="00402628">
        <w:rPr>
          <w:rFonts w:ascii="Arial" w:hAnsi="Arial" w:cs="Arial"/>
          <w:lang w:eastAsia="en-GB"/>
        </w:rPr>
        <w:t>30 day</w:t>
      </w:r>
      <w:proofErr w:type="gramEnd"/>
      <w:r w:rsidRPr="00402628">
        <w:rPr>
          <w:rFonts w:ascii="Arial" w:hAnsi="Arial" w:cs="Arial"/>
          <w:lang w:eastAsia="en-GB"/>
        </w:rPr>
        <w:t xml:space="preserve"> trial ends but you will not be able to save or export anything from the software once the trial ends.</w:t>
      </w:r>
      <w:r w:rsidR="007976DC">
        <w:rPr>
          <w:rFonts w:ascii="Arial" w:hAnsi="Arial" w:cs="Arial"/>
          <w:lang w:eastAsia="en-GB"/>
        </w:rPr>
        <w:t xml:space="preserve">  However, Bradford Music &amp; Arts Service has a number of school licences available for purchase at £150 (subsidised from £500) and can be purchased via </w:t>
      </w:r>
      <w:hyperlink r:id="rId7" w:history="1">
        <w:r w:rsidR="007976DC" w:rsidRPr="00916495">
          <w:rPr>
            <w:rStyle w:val="Hyperlink"/>
            <w:rFonts w:ascii="Arial" w:hAnsi="Arial" w:cs="Arial"/>
            <w:lang w:eastAsia="en-GB"/>
          </w:rPr>
          <w:t>schoolsmusicandarts@bradford.gov.uk</w:t>
        </w:r>
      </w:hyperlink>
      <w:r w:rsidR="007976DC">
        <w:rPr>
          <w:rFonts w:ascii="Arial" w:hAnsi="Arial" w:cs="Arial"/>
          <w:lang w:eastAsia="en-GB"/>
        </w:rPr>
        <w:t xml:space="preserve"> </w:t>
      </w:r>
    </w:p>
    <w:p w14:paraId="02E94FEB" w14:textId="77777777" w:rsidR="00402628" w:rsidRDefault="00402628" w:rsidP="00402628">
      <w:pPr>
        <w:pStyle w:val="ListParagraph"/>
        <w:numPr>
          <w:ilvl w:val="0"/>
          <w:numId w:val="10"/>
        </w:numPr>
        <w:jc w:val="both"/>
        <w:rPr>
          <w:rFonts w:ascii="Arial" w:hAnsi="Arial" w:cs="Arial"/>
          <w:lang w:eastAsia="en-GB"/>
        </w:rPr>
      </w:pPr>
      <w:r w:rsidRPr="00402628">
        <w:rPr>
          <w:rFonts w:ascii="Arial" w:hAnsi="Arial" w:cs="Arial"/>
          <w:lang w:eastAsia="en-GB"/>
        </w:rPr>
        <w:t>If you are having technical difficulties getting the software prepared before the event or just want to check, you will need to book a Zoom call with James on one of the following days (9am - 5pm)</w:t>
      </w:r>
    </w:p>
    <w:p w14:paraId="059CC722" w14:textId="77777777" w:rsidR="00402628" w:rsidRDefault="00402628" w:rsidP="00402628">
      <w:pPr>
        <w:pStyle w:val="ListParagraph"/>
        <w:numPr>
          <w:ilvl w:val="1"/>
          <w:numId w:val="10"/>
        </w:numPr>
        <w:jc w:val="both"/>
        <w:rPr>
          <w:rFonts w:ascii="Arial" w:hAnsi="Arial" w:cs="Arial"/>
          <w:lang w:eastAsia="en-GB"/>
        </w:rPr>
      </w:pPr>
      <w:r w:rsidRPr="00402628">
        <w:rPr>
          <w:rFonts w:ascii="Arial" w:hAnsi="Arial" w:cs="Arial"/>
          <w:lang w:eastAsia="en-GB"/>
        </w:rPr>
        <w:t>Monday 19 January</w:t>
      </w:r>
    </w:p>
    <w:p w14:paraId="7A5B981A" w14:textId="77777777" w:rsidR="00402628" w:rsidRDefault="00402628" w:rsidP="00402628">
      <w:pPr>
        <w:pStyle w:val="ListParagraph"/>
        <w:numPr>
          <w:ilvl w:val="1"/>
          <w:numId w:val="10"/>
        </w:numPr>
        <w:jc w:val="both"/>
        <w:rPr>
          <w:rFonts w:ascii="Arial" w:hAnsi="Arial" w:cs="Arial"/>
          <w:lang w:eastAsia="en-GB"/>
        </w:rPr>
      </w:pPr>
      <w:r w:rsidRPr="00402628">
        <w:rPr>
          <w:rFonts w:ascii="Arial" w:hAnsi="Arial" w:cs="Arial"/>
          <w:lang w:eastAsia="en-GB"/>
        </w:rPr>
        <w:t>Tuesday 20 January</w:t>
      </w:r>
    </w:p>
    <w:p w14:paraId="17A8795A" w14:textId="77777777" w:rsidR="00402628" w:rsidRDefault="00402628" w:rsidP="00402628">
      <w:pPr>
        <w:pStyle w:val="ListParagraph"/>
        <w:numPr>
          <w:ilvl w:val="1"/>
          <w:numId w:val="10"/>
        </w:numPr>
        <w:jc w:val="both"/>
        <w:rPr>
          <w:rFonts w:ascii="Arial" w:hAnsi="Arial" w:cs="Arial"/>
          <w:lang w:eastAsia="en-GB"/>
        </w:rPr>
      </w:pPr>
      <w:r w:rsidRPr="00402628">
        <w:rPr>
          <w:rFonts w:ascii="Arial" w:hAnsi="Arial" w:cs="Arial"/>
          <w:lang w:eastAsia="en-GB"/>
        </w:rPr>
        <w:t>Monday 26 January</w:t>
      </w:r>
    </w:p>
    <w:p w14:paraId="3DCA1C67" w14:textId="189F8D2D" w:rsidR="00402628" w:rsidRPr="00402628" w:rsidRDefault="00402628" w:rsidP="00402628">
      <w:pPr>
        <w:pStyle w:val="ListParagraph"/>
        <w:numPr>
          <w:ilvl w:val="1"/>
          <w:numId w:val="10"/>
        </w:numPr>
        <w:jc w:val="both"/>
        <w:rPr>
          <w:rFonts w:ascii="Arial" w:hAnsi="Arial" w:cs="Arial"/>
          <w:lang w:eastAsia="en-GB"/>
        </w:rPr>
      </w:pPr>
      <w:r w:rsidRPr="00402628">
        <w:rPr>
          <w:rFonts w:ascii="Arial" w:hAnsi="Arial" w:cs="Arial"/>
          <w:lang w:eastAsia="en-GB"/>
        </w:rPr>
        <w:t>Tuesday 27 January</w:t>
      </w:r>
    </w:p>
    <w:p w14:paraId="583B8BBE" w14:textId="2EFEE693" w:rsidR="00E65128" w:rsidRPr="00402628" w:rsidRDefault="00402628" w:rsidP="00402628">
      <w:pPr>
        <w:jc w:val="both"/>
        <w:rPr>
          <w:rFonts w:ascii="Arial" w:hAnsi="Arial" w:cs="Arial"/>
          <w:lang w:eastAsia="en-GB"/>
        </w:rPr>
      </w:pPr>
      <w:r>
        <w:rPr>
          <w:rFonts w:ascii="Arial" w:hAnsi="Arial" w:cs="Arial"/>
          <w:lang w:eastAsia="en-GB"/>
        </w:rPr>
        <w:lastRenderedPageBreak/>
        <w:t>I</w:t>
      </w:r>
      <w:r w:rsidRPr="00402628">
        <w:rPr>
          <w:rFonts w:ascii="Arial" w:hAnsi="Arial" w:cs="Arial"/>
          <w:lang w:eastAsia="en-GB"/>
        </w:rPr>
        <w:t>f you want to use your own MIDI controller (such as a keyboard or pads) you are welcome to do so, but it is not essential.</w:t>
      </w:r>
    </w:p>
    <w:p w14:paraId="22F34F7A" w14:textId="294BBF6C" w:rsidR="00402628" w:rsidRPr="00402628" w:rsidRDefault="00402628" w:rsidP="00402628">
      <w:pPr>
        <w:jc w:val="both"/>
        <w:rPr>
          <w:rFonts w:ascii="Arial" w:hAnsi="Arial" w:cs="Arial"/>
          <w:lang w:eastAsia="en-GB"/>
        </w:rPr>
      </w:pPr>
      <w:r w:rsidRPr="00402628">
        <w:rPr>
          <w:rFonts w:ascii="Arial" w:hAnsi="Arial" w:cs="Arial"/>
          <w:lang w:eastAsia="en-GB"/>
        </w:rPr>
        <w:t xml:space="preserve">For any technical questions please contact James on </w:t>
      </w:r>
      <w:hyperlink r:id="rId8" w:history="1">
        <w:r w:rsidRPr="00402628">
          <w:rPr>
            <w:rStyle w:val="Hyperlink"/>
            <w:rFonts w:ascii="Arial" w:hAnsi="Arial" w:cs="Arial"/>
            <w:lang w:eastAsia="en-GB"/>
          </w:rPr>
          <w:t>jt_musicproduction@icloud.com</w:t>
        </w:r>
      </w:hyperlink>
      <w:r w:rsidRPr="00402628">
        <w:rPr>
          <w:rFonts w:ascii="Arial" w:hAnsi="Arial" w:cs="Arial"/>
          <w:lang w:eastAsia="en-GB"/>
        </w:rPr>
        <w:t xml:space="preserve">  in the first instance</w:t>
      </w:r>
    </w:p>
    <w:bookmarkEnd w:id="0"/>
    <w:p w14:paraId="6B3CB11E" w14:textId="77777777" w:rsidR="00402628" w:rsidRPr="003E7A9B" w:rsidRDefault="00402628" w:rsidP="00402628">
      <w:pPr>
        <w:jc w:val="both"/>
        <w:rPr>
          <w:rFonts w:ascii="Arial" w:hAnsi="Arial" w:cs="Arial"/>
          <w:b/>
          <w:bCs/>
          <w:color w:val="000000"/>
          <w:sz w:val="24"/>
          <w:szCs w:val="24"/>
          <w:u w:val="single"/>
        </w:rPr>
      </w:pPr>
      <w:r w:rsidRPr="003E7A9B">
        <w:rPr>
          <w:rFonts w:ascii="Arial" w:hAnsi="Arial" w:cs="Arial"/>
          <w:b/>
          <w:bCs/>
          <w:color w:val="000000"/>
          <w:sz w:val="24"/>
          <w:szCs w:val="24"/>
          <w:u w:val="single"/>
        </w:rPr>
        <w:t>Access the Arts – Amy-Rose Atkinson</w:t>
      </w:r>
    </w:p>
    <w:p w14:paraId="52EA9CC6" w14:textId="1234B466" w:rsidR="00E65128" w:rsidRPr="00201292" w:rsidRDefault="00E65128" w:rsidP="00402628">
      <w:pPr>
        <w:jc w:val="both"/>
        <w:rPr>
          <w:rFonts w:ascii="Arial" w:hAnsi="Arial" w:cs="Arial"/>
          <w:b/>
          <w:bCs/>
          <w:color w:val="000000"/>
          <w:sz w:val="24"/>
          <w:szCs w:val="24"/>
          <w:u w:val="single"/>
        </w:rPr>
      </w:pPr>
      <w:r w:rsidRPr="00201292">
        <w:rPr>
          <w:rFonts w:ascii="Arial" w:hAnsi="Arial" w:cs="Arial"/>
          <w:b/>
          <w:bCs/>
          <w:color w:val="000000"/>
          <w:sz w:val="24"/>
          <w:szCs w:val="24"/>
          <w:u w:val="single"/>
        </w:rPr>
        <w:t>Primary/SEND</w:t>
      </w:r>
    </w:p>
    <w:p w14:paraId="31E02FCE" w14:textId="5831924D" w:rsidR="00111C75" w:rsidRPr="0035782F" w:rsidRDefault="006F2FF6" w:rsidP="006F2FF6">
      <w:pPr>
        <w:rPr>
          <w:rFonts w:ascii="Arial" w:hAnsi="Arial" w:cs="Arial"/>
        </w:rPr>
      </w:pPr>
      <w:r w:rsidRPr="0035782F">
        <w:rPr>
          <w:rFonts w:ascii="Arial" w:hAnsi="Arial" w:cs="Arial"/>
        </w:rPr>
        <w:t>Making music accessible for children and young people with hearing loss and/or SEND looking at the use of sign language specifically. No previous signing experience needed!</w:t>
      </w:r>
    </w:p>
    <w:p w14:paraId="752B823C" w14:textId="77777777" w:rsidR="00111C75" w:rsidRPr="0035782F" w:rsidRDefault="00111C75" w:rsidP="006F2FF6">
      <w:pPr>
        <w:rPr>
          <w:rFonts w:ascii="Arial" w:hAnsi="Arial" w:cs="Arial"/>
        </w:rPr>
      </w:pPr>
      <w:r w:rsidRPr="0035782F">
        <w:rPr>
          <w:rFonts w:ascii="Arial" w:hAnsi="Arial" w:cs="Arial"/>
        </w:rPr>
        <w:t>In this session we will run through:</w:t>
      </w:r>
    </w:p>
    <w:p w14:paraId="2981137F" w14:textId="78363416" w:rsidR="00111C75" w:rsidRPr="0035782F" w:rsidRDefault="00111C75" w:rsidP="00111C75">
      <w:pPr>
        <w:pStyle w:val="ListParagraph"/>
        <w:numPr>
          <w:ilvl w:val="0"/>
          <w:numId w:val="12"/>
        </w:numPr>
        <w:rPr>
          <w:rFonts w:ascii="Arial" w:hAnsi="Arial" w:cs="Arial"/>
        </w:rPr>
      </w:pPr>
      <w:r w:rsidRPr="0035782F">
        <w:rPr>
          <w:rFonts w:ascii="Arial" w:hAnsi="Arial" w:cs="Arial"/>
        </w:rPr>
        <w:t>Deaf Awareness and how many children have hearing loss</w:t>
      </w:r>
      <w:r w:rsidR="0035782F">
        <w:rPr>
          <w:rFonts w:ascii="Arial" w:hAnsi="Arial" w:cs="Arial"/>
        </w:rPr>
        <w:t xml:space="preserve"> in the UK</w:t>
      </w:r>
      <w:r w:rsidRPr="0035782F">
        <w:rPr>
          <w:rFonts w:ascii="Arial" w:hAnsi="Arial" w:cs="Arial"/>
        </w:rPr>
        <w:t xml:space="preserve"> and the different types of hearing technology they might use in school.</w:t>
      </w:r>
    </w:p>
    <w:p w14:paraId="11755510" w14:textId="2DDE6014" w:rsidR="00111C75" w:rsidRPr="0035782F" w:rsidRDefault="00111C75" w:rsidP="00111C75">
      <w:pPr>
        <w:pStyle w:val="ListParagraph"/>
        <w:numPr>
          <w:ilvl w:val="0"/>
          <w:numId w:val="12"/>
        </w:numPr>
        <w:rPr>
          <w:rFonts w:ascii="Arial" w:hAnsi="Arial" w:cs="Arial"/>
        </w:rPr>
      </w:pPr>
      <w:r w:rsidRPr="0035782F">
        <w:rPr>
          <w:rFonts w:ascii="Arial" w:hAnsi="Arial" w:cs="Arial"/>
        </w:rPr>
        <w:t>Inclusivity when working with young people with hearing loss and the different types of sign language used.</w:t>
      </w:r>
    </w:p>
    <w:p w14:paraId="6CDAA797" w14:textId="47189C08" w:rsidR="00111C75" w:rsidRPr="0035782F" w:rsidRDefault="00111C75" w:rsidP="00111C75">
      <w:pPr>
        <w:pStyle w:val="ListParagraph"/>
        <w:numPr>
          <w:ilvl w:val="0"/>
          <w:numId w:val="12"/>
        </w:numPr>
        <w:rPr>
          <w:rFonts w:ascii="Arial" w:hAnsi="Arial" w:cs="Arial"/>
        </w:rPr>
      </w:pPr>
      <w:r w:rsidRPr="0035782F">
        <w:rPr>
          <w:rFonts w:ascii="Arial" w:hAnsi="Arial" w:cs="Arial"/>
        </w:rPr>
        <w:t>Tips for working with deaf children in the classroom.</w:t>
      </w:r>
    </w:p>
    <w:p w14:paraId="33F97E8E" w14:textId="21303035" w:rsidR="00111C75" w:rsidRPr="0035782F" w:rsidRDefault="00111C75" w:rsidP="00111C75">
      <w:pPr>
        <w:pStyle w:val="ListParagraph"/>
        <w:numPr>
          <w:ilvl w:val="0"/>
          <w:numId w:val="12"/>
        </w:numPr>
        <w:rPr>
          <w:rFonts w:ascii="Arial" w:hAnsi="Arial" w:cs="Arial"/>
        </w:rPr>
      </w:pPr>
      <w:r w:rsidRPr="0035782F">
        <w:rPr>
          <w:rFonts w:ascii="Arial" w:hAnsi="Arial" w:cs="Arial"/>
        </w:rPr>
        <w:t>Learn a signed song!</w:t>
      </w:r>
    </w:p>
    <w:p w14:paraId="5F81F5DA" w14:textId="77777777" w:rsidR="006F2FF6" w:rsidRPr="0057056C" w:rsidRDefault="006F2FF6" w:rsidP="00402628">
      <w:pPr>
        <w:jc w:val="both"/>
        <w:rPr>
          <w:rFonts w:ascii="Arial" w:hAnsi="Arial" w:cs="Arial"/>
          <w:b/>
          <w:bCs/>
          <w:color w:val="000000"/>
          <w:sz w:val="24"/>
          <w:szCs w:val="24"/>
          <w:u w:val="single"/>
        </w:rPr>
      </w:pPr>
    </w:p>
    <w:p w14:paraId="5F509BBD" w14:textId="77777777" w:rsidR="00402628" w:rsidRDefault="00402628" w:rsidP="00402628">
      <w:pPr>
        <w:jc w:val="both"/>
        <w:rPr>
          <w:rFonts w:ascii="Arial" w:hAnsi="Arial" w:cs="Arial"/>
          <w:b/>
          <w:sz w:val="24"/>
          <w:szCs w:val="24"/>
          <w:u w:val="single"/>
        </w:rPr>
      </w:pPr>
      <w:r>
        <w:rPr>
          <w:rFonts w:ascii="Arial" w:hAnsi="Arial" w:cs="Arial"/>
          <w:b/>
          <w:sz w:val="24"/>
          <w:szCs w:val="24"/>
          <w:u w:val="single"/>
        </w:rPr>
        <w:t xml:space="preserve">Charanga – Mark Cardy </w:t>
      </w:r>
    </w:p>
    <w:p w14:paraId="64170E74" w14:textId="77777777" w:rsidR="006F2FF6" w:rsidRPr="006F2FF6" w:rsidRDefault="006F2FF6" w:rsidP="006F2FF6">
      <w:pPr>
        <w:rPr>
          <w:rFonts w:ascii="Arial" w:hAnsi="Arial" w:cs="Arial"/>
          <w:b/>
          <w:bCs/>
          <w:lang w:eastAsia="en-GB"/>
        </w:rPr>
      </w:pPr>
      <w:r w:rsidRPr="006F2FF6">
        <w:rPr>
          <w:rFonts w:ascii="Arial" w:hAnsi="Arial" w:cs="Arial"/>
          <w:b/>
          <w:bCs/>
          <w:lang w:eastAsia="en-GB"/>
        </w:rPr>
        <w:t>Creativity in the Music Classroom - Primary and Special Schools</w:t>
      </w:r>
    </w:p>
    <w:p w14:paraId="624FA647" w14:textId="77777777" w:rsidR="006F2FF6" w:rsidRPr="006F2FF6" w:rsidRDefault="006F2FF6" w:rsidP="006F2FF6">
      <w:pPr>
        <w:rPr>
          <w:rFonts w:ascii="Arial" w:hAnsi="Arial" w:cs="Arial"/>
          <w:lang w:eastAsia="en-GB"/>
        </w:rPr>
      </w:pPr>
      <w:r w:rsidRPr="006F2FF6">
        <w:rPr>
          <w:rFonts w:ascii="Arial" w:hAnsi="Arial" w:cs="Arial"/>
          <w:lang w:eastAsia="en-GB"/>
        </w:rPr>
        <w:t>Whether you’re an experienced teacher looking for fresh ideas and materials, a novice or somewhere in between, Charanga gives you all the resources, tools, training and everyday support you need to teach music confidently. Get the most from your Charanga licence and enhance your curriculum, safe in the knowledge that you’ll be meeting the requirements of the National Curriculum for Music in no time!</w:t>
      </w:r>
    </w:p>
    <w:p w14:paraId="38576F73" w14:textId="1CCF209C" w:rsidR="006F2FF6" w:rsidRPr="006F2FF6" w:rsidRDefault="006F2FF6" w:rsidP="006F2FF6">
      <w:pPr>
        <w:rPr>
          <w:rFonts w:ascii="Arial" w:hAnsi="Arial" w:cs="Arial"/>
          <w:lang w:eastAsia="en-GB"/>
        </w:rPr>
      </w:pPr>
      <w:r w:rsidRPr="006F2FF6">
        <w:rPr>
          <w:rFonts w:ascii="Arial" w:hAnsi="Arial" w:cs="Arial"/>
          <w:lang w:eastAsia="en-GB"/>
        </w:rPr>
        <w:t>During the session, you'll also learn about Charanga's new Creative Scheme and explore a range of activities to bring composition to life, from Reception to Year 6.</w:t>
      </w:r>
    </w:p>
    <w:p w14:paraId="043CC46E" w14:textId="77777777" w:rsidR="006F2FF6" w:rsidRPr="006F2FF6" w:rsidRDefault="006F2FF6" w:rsidP="006F2FF6">
      <w:pPr>
        <w:rPr>
          <w:rFonts w:ascii="Arial" w:hAnsi="Arial" w:cs="Arial"/>
          <w:b/>
          <w:bCs/>
          <w:lang w:eastAsia="en-GB"/>
        </w:rPr>
      </w:pPr>
    </w:p>
    <w:p w14:paraId="384098A9" w14:textId="5122C4C8" w:rsidR="006F2FF6" w:rsidRPr="006F2FF6" w:rsidRDefault="006F2FF6" w:rsidP="006F2FF6">
      <w:pPr>
        <w:rPr>
          <w:rFonts w:ascii="Arial" w:hAnsi="Arial" w:cs="Arial"/>
          <w:b/>
          <w:bCs/>
          <w:lang w:eastAsia="en-GB"/>
        </w:rPr>
      </w:pPr>
      <w:r w:rsidRPr="006F2FF6">
        <w:rPr>
          <w:rFonts w:ascii="Arial" w:hAnsi="Arial" w:cs="Arial"/>
          <w:b/>
          <w:bCs/>
          <w:lang w:eastAsia="en-GB"/>
        </w:rPr>
        <w:t>Using technology to engage your students - Secondary</w:t>
      </w:r>
    </w:p>
    <w:p w14:paraId="212D50EE" w14:textId="77777777" w:rsidR="006F2FF6" w:rsidRPr="006F2FF6" w:rsidRDefault="006F2FF6" w:rsidP="006F2FF6">
      <w:pPr>
        <w:rPr>
          <w:rFonts w:ascii="Arial" w:hAnsi="Arial" w:cs="Arial"/>
          <w:lang w:eastAsia="en-GB"/>
        </w:rPr>
      </w:pPr>
      <w:r w:rsidRPr="006F2FF6">
        <w:rPr>
          <w:rFonts w:ascii="Arial" w:hAnsi="Arial" w:cs="Arial"/>
          <w:lang w:eastAsia="en-GB"/>
        </w:rPr>
        <w:t xml:space="preserve">A session on Charanga’s revolutionary and inclusive way to deliver composition and Music Tech at KS3&amp;4. Max Wheeler, Charanga’s Head of Music Technology, will give an intro to the </w:t>
      </w:r>
      <w:proofErr w:type="spellStart"/>
      <w:r w:rsidRPr="006F2FF6">
        <w:rPr>
          <w:rFonts w:ascii="Arial" w:hAnsi="Arial" w:cs="Arial"/>
          <w:lang w:eastAsia="en-GB"/>
        </w:rPr>
        <w:t>YuStudio</w:t>
      </w:r>
      <w:proofErr w:type="spellEnd"/>
      <w:r w:rsidRPr="006F2FF6">
        <w:rPr>
          <w:rFonts w:ascii="Arial" w:hAnsi="Arial" w:cs="Arial"/>
          <w:lang w:eastAsia="en-GB"/>
        </w:rPr>
        <w:t xml:space="preserve"> software outlining how it was designed for education, and can be used to easily create compositions, even for those who have never used music software. </w:t>
      </w:r>
    </w:p>
    <w:p w14:paraId="5D703C9D" w14:textId="3DE40AC4" w:rsidR="006F2FF6" w:rsidRPr="006F2FF6" w:rsidRDefault="006F2FF6" w:rsidP="006F2FF6">
      <w:pPr>
        <w:rPr>
          <w:rFonts w:ascii="Arial" w:hAnsi="Arial" w:cs="Arial"/>
          <w:lang w:eastAsia="en-GB"/>
        </w:rPr>
      </w:pPr>
      <w:r w:rsidRPr="006F2FF6">
        <w:rPr>
          <w:rFonts w:ascii="Arial" w:hAnsi="Arial" w:cs="Arial"/>
          <w:lang w:eastAsia="en-GB"/>
        </w:rPr>
        <w:t>Learn how to compose new styles of music and share award-winning supporting resources made specifically for secondary students, including styles such as Grime, Pop, and House. Additionally, discover how to create music for film clips and record instruments. </w:t>
      </w:r>
    </w:p>
    <w:p w14:paraId="35D22ED3" w14:textId="77777777" w:rsidR="006F2FF6" w:rsidRPr="006F2FF6" w:rsidRDefault="006F2FF6" w:rsidP="006F2FF6">
      <w:pPr>
        <w:rPr>
          <w:rFonts w:ascii="Arial" w:hAnsi="Arial" w:cs="Arial"/>
          <w:lang w:eastAsia="en-GB"/>
        </w:rPr>
      </w:pPr>
      <w:proofErr w:type="spellStart"/>
      <w:r w:rsidRPr="006F2FF6">
        <w:rPr>
          <w:rFonts w:ascii="Arial" w:hAnsi="Arial" w:cs="Arial"/>
          <w:lang w:eastAsia="en-GB"/>
        </w:rPr>
        <w:lastRenderedPageBreak/>
        <w:t>YuStudio</w:t>
      </w:r>
      <w:proofErr w:type="spellEnd"/>
      <w:r w:rsidRPr="006F2FF6">
        <w:rPr>
          <w:rFonts w:ascii="Arial" w:hAnsi="Arial" w:cs="Arial"/>
          <w:lang w:eastAsia="en-GB"/>
        </w:rPr>
        <w:t xml:space="preserve"> allows students to work on music at </w:t>
      </w:r>
      <w:proofErr w:type="gramStart"/>
      <w:r w:rsidRPr="006F2FF6">
        <w:rPr>
          <w:rFonts w:ascii="Arial" w:hAnsi="Arial" w:cs="Arial"/>
          <w:lang w:eastAsia="en-GB"/>
        </w:rPr>
        <w:t>home, and</w:t>
      </w:r>
      <w:proofErr w:type="gramEnd"/>
      <w:r w:rsidRPr="006F2FF6">
        <w:rPr>
          <w:rFonts w:ascii="Arial" w:hAnsi="Arial" w:cs="Arial"/>
          <w:lang w:eastAsia="en-GB"/>
        </w:rPr>
        <w:t xml:space="preserve"> crucially allows teachers to see </w:t>
      </w:r>
      <w:proofErr w:type="gramStart"/>
      <w:r w:rsidRPr="006F2FF6">
        <w:rPr>
          <w:rFonts w:ascii="Arial" w:hAnsi="Arial" w:cs="Arial"/>
          <w:lang w:eastAsia="en-GB"/>
        </w:rPr>
        <w:t>all of</w:t>
      </w:r>
      <w:proofErr w:type="gramEnd"/>
      <w:r w:rsidRPr="006F2FF6">
        <w:rPr>
          <w:rFonts w:ascii="Arial" w:hAnsi="Arial" w:cs="Arial"/>
          <w:lang w:eastAsia="en-GB"/>
        </w:rPr>
        <w:t xml:space="preserve"> this progress from their own login, including work in progress and isn't limited to any number of students. Create as many logins as you need!</w:t>
      </w:r>
    </w:p>
    <w:p w14:paraId="0872050A" w14:textId="77777777" w:rsidR="00D02DD4" w:rsidRDefault="00D02DD4" w:rsidP="00402628">
      <w:pPr>
        <w:jc w:val="both"/>
        <w:rPr>
          <w:rFonts w:ascii="Arial" w:hAnsi="Arial" w:cs="Arial"/>
          <w:b/>
          <w:sz w:val="24"/>
          <w:szCs w:val="24"/>
          <w:u w:val="single"/>
        </w:rPr>
      </w:pPr>
    </w:p>
    <w:p w14:paraId="60CEE90F" w14:textId="6333981B" w:rsidR="00475764" w:rsidRDefault="00D02DD4" w:rsidP="00402628">
      <w:pPr>
        <w:jc w:val="both"/>
        <w:rPr>
          <w:rFonts w:ascii="Arial" w:hAnsi="Arial" w:cs="Arial"/>
          <w:b/>
          <w:bCs/>
          <w:sz w:val="24"/>
          <w:szCs w:val="24"/>
          <w:u w:val="single"/>
        </w:rPr>
      </w:pPr>
      <w:r w:rsidRPr="00D02DD4">
        <w:rPr>
          <w:rFonts w:ascii="Arial" w:hAnsi="Arial" w:cs="Arial"/>
          <w:b/>
          <w:bCs/>
          <w:sz w:val="24"/>
          <w:szCs w:val="24"/>
          <w:u w:val="single"/>
        </w:rPr>
        <w:t>Identifying Musical Potential</w:t>
      </w:r>
      <w:r w:rsidR="007976DC">
        <w:rPr>
          <w:rFonts w:ascii="Arial" w:hAnsi="Arial" w:cs="Arial"/>
          <w:b/>
          <w:bCs/>
          <w:sz w:val="24"/>
          <w:szCs w:val="24"/>
          <w:u w:val="single"/>
        </w:rPr>
        <w:t>-</w:t>
      </w:r>
      <w:r w:rsidRPr="00D02DD4">
        <w:rPr>
          <w:rFonts w:ascii="Arial" w:hAnsi="Arial" w:cs="Arial"/>
          <w:b/>
          <w:bCs/>
          <w:sz w:val="24"/>
          <w:szCs w:val="24"/>
          <w:u w:val="single"/>
        </w:rPr>
        <w:t>Jon Kille and Rachel Mcloughin, Young Sounds UK</w:t>
      </w:r>
    </w:p>
    <w:p w14:paraId="1EC7B2C0" w14:textId="79D52820" w:rsidR="00E65128" w:rsidRPr="00E65128" w:rsidRDefault="00E65128" w:rsidP="00402628">
      <w:pPr>
        <w:jc w:val="both"/>
        <w:rPr>
          <w:rFonts w:ascii="Arial" w:hAnsi="Arial" w:cs="Arial"/>
          <w:b/>
          <w:bCs/>
          <w:sz w:val="24"/>
          <w:szCs w:val="24"/>
        </w:rPr>
      </w:pPr>
      <w:r w:rsidRPr="00E65128">
        <w:rPr>
          <w:rFonts w:ascii="Arial" w:hAnsi="Arial" w:cs="Arial"/>
          <w:b/>
          <w:bCs/>
          <w:sz w:val="24"/>
          <w:szCs w:val="24"/>
        </w:rPr>
        <w:t>ALL</w:t>
      </w:r>
    </w:p>
    <w:p w14:paraId="26309868" w14:textId="01102DFC" w:rsidR="00D02DD4" w:rsidRPr="00D02DD4" w:rsidRDefault="00D02DD4" w:rsidP="00402628">
      <w:pPr>
        <w:jc w:val="both"/>
        <w:rPr>
          <w:rFonts w:ascii="Arial" w:hAnsi="Arial" w:cs="Arial"/>
          <w:sz w:val="24"/>
          <w:szCs w:val="24"/>
        </w:rPr>
      </w:pPr>
      <w:r w:rsidRPr="00D02DD4">
        <w:rPr>
          <w:rFonts w:ascii="Arial" w:hAnsi="Arial" w:cs="Arial"/>
          <w:sz w:val="24"/>
          <w:szCs w:val="24"/>
        </w:rPr>
        <w:t>Discover invites teachers – both music specialists and non-specialists – to explore how they can ensure the way they teach music gives every child the best opportunity to show their musical talent and potential so it can be spotted, nurtured and developed.</w:t>
      </w:r>
    </w:p>
    <w:p w14:paraId="6C8F8744" w14:textId="322453C8" w:rsidR="00D02DD4" w:rsidRPr="00D02DD4" w:rsidRDefault="00D02DD4" w:rsidP="00402628">
      <w:pPr>
        <w:jc w:val="both"/>
        <w:rPr>
          <w:rFonts w:ascii="Arial" w:hAnsi="Arial" w:cs="Arial"/>
          <w:sz w:val="24"/>
          <w:szCs w:val="24"/>
        </w:rPr>
      </w:pPr>
      <w:r w:rsidRPr="00D02DD4">
        <w:rPr>
          <w:rFonts w:ascii="Arial" w:hAnsi="Arial" w:cs="Arial"/>
          <w:sz w:val="24"/>
          <w:szCs w:val="24"/>
        </w:rPr>
        <w:t>We know that due to family circumstances, culture or background, there is a difference in the levels of prior musical experience which impacts the way children can engage with music in school. The training explores a range of musical games and activities, delving into what they’re really telling us about the young people we work with. We also offer suggestions for making small changes to enable teachers and musicians to spot signs which might otherwise get missed.</w:t>
      </w:r>
    </w:p>
    <w:p w14:paraId="4D6BE3CF" w14:textId="36AEF23A" w:rsidR="00D02DD4" w:rsidRPr="00D02DD4" w:rsidRDefault="00D02DD4" w:rsidP="00402628">
      <w:pPr>
        <w:jc w:val="both"/>
        <w:rPr>
          <w:rFonts w:ascii="Arial" w:hAnsi="Arial" w:cs="Arial"/>
          <w:sz w:val="24"/>
          <w:szCs w:val="24"/>
        </w:rPr>
      </w:pPr>
      <w:r w:rsidRPr="00D02DD4">
        <w:rPr>
          <w:rFonts w:ascii="Arial" w:hAnsi="Arial" w:cs="Arial"/>
          <w:sz w:val="24"/>
          <w:szCs w:val="24"/>
        </w:rPr>
        <w:t>We look at creative vs recreative activities, diversity over uniformity, the importance of a curious mindset, time and space for exploration and noise in the classroom. We discuss strategies for working in large classes and when teaching whole class instrumental programmes.</w:t>
      </w:r>
    </w:p>
    <w:p w14:paraId="3F0F4BEC" w14:textId="77777777" w:rsidR="00D02DD4" w:rsidRPr="00D02DD4" w:rsidRDefault="00D02DD4" w:rsidP="00402628">
      <w:pPr>
        <w:jc w:val="both"/>
        <w:rPr>
          <w:rFonts w:ascii="Arial" w:hAnsi="Arial" w:cs="Arial"/>
          <w:sz w:val="24"/>
          <w:szCs w:val="24"/>
        </w:rPr>
      </w:pPr>
      <w:r w:rsidRPr="00D02DD4">
        <w:rPr>
          <w:rFonts w:ascii="Arial" w:hAnsi="Arial" w:cs="Arial"/>
          <w:sz w:val="24"/>
          <w:szCs w:val="24"/>
        </w:rPr>
        <w:t>The training is underpinned by 8 Facets of Musical Potential which have been developed in partnership with Lead Facilitator Hugh Nankivell. They’ve been tested in a range of settings including primary, secondary and special schools as well as in the community, and can be applied by someone without any prior musical knowledge. We have a suite of films and other resources to accompany them which illustrate what you might spot and how the facets might manifest themselves.</w:t>
      </w:r>
    </w:p>
    <w:p w14:paraId="5AE99B24" w14:textId="77777777" w:rsidR="00D02DD4" w:rsidRDefault="00D02DD4" w:rsidP="00402628">
      <w:pPr>
        <w:jc w:val="both"/>
        <w:rPr>
          <w:rFonts w:ascii="Arial" w:hAnsi="Arial" w:cs="Arial"/>
          <w:b/>
          <w:sz w:val="24"/>
          <w:szCs w:val="24"/>
          <w:u w:val="single"/>
        </w:rPr>
      </w:pPr>
    </w:p>
    <w:p w14:paraId="786356AD" w14:textId="554917BE" w:rsidR="003A4809" w:rsidRDefault="00D02DD4" w:rsidP="00402628">
      <w:pPr>
        <w:jc w:val="both"/>
        <w:rPr>
          <w:rFonts w:ascii="Arial" w:hAnsi="Arial" w:cs="Arial"/>
          <w:b/>
          <w:sz w:val="24"/>
          <w:szCs w:val="24"/>
          <w:u w:val="single"/>
        </w:rPr>
      </w:pPr>
      <w:r>
        <w:rPr>
          <w:rFonts w:ascii="Arial" w:hAnsi="Arial" w:cs="Arial"/>
          <w:b/>
          <w:sz w:val="24"/>
          <w:szCs w:val="24"/>
          <w:u w:val="single"/>
        </w:rPr>
        <w:t xml:space="preserve">Musical Futures </w:t>
      </w:r>
      <w:r w:rsidR="007976DC">
        <w:rPr>
          <w:rFonts w:ascii="Arial" w:hAnsi="Arial" w:cs="Arial"/>
          <w:b/>
          <w:sz w:val="24"/>
          <w:szCs w:val="24"/>
          <w:u w:val="single"/>
        </w:rPr>
        <w:t>-</w:t>
      </w:r>
      <w:r>
        <w:rPr>
          <w:rFonts w:ascii="Arial" w:hAnsi="Arial" w:cs="Arial"/>
          <w:b/>
          <w:sz w:val="24"/>
          <w:szCs w:val="24"/>
          <w:u w:val="single"/>
        </w:rPr>
        <w:t xml:space="preserve"> Fran Hannon</w:t>
      </w:r>
    </w:p>
    <w:p w14:paraId="72147012" w14:textId="4907C6D1" w:rsidR="00E65128" w:rsidRPr="00E65128" w:rsidRDefault="00E65128" w:rsidP="00402628">
      <w:pPr>
        <w:jc w:val="both"/>
        <w:rPr>
          <w:rFonts w:ascii="Arial" w:hAnsi="Arial" w:cs="Arial"/>
          <w:b/>
          <w:sz w:val="24"/>
          <w:szCs w:val="24"/>
        </w:rPr>
      </w:pPr>
      <w:r w:rsidRPr="00E65128">
        <w:rPr>
          <w:rFonts w:ascii="Arial" w:hAnsi="Arial" w:cs="Arial"/>
          <w:b/>
          <w:sz w:val="24"/>
          <w:szCs w:val="24"/>
        </w:rPr>
        <w:t>PRIMARY/SEND</w:t>
      </w:r>
    </w:p>
    <w:p w14:paraId="3F89EA14" w14:textId="77777777" w:rsidR="006F2FF6" w:rsidRPr="006F2FF6" w:rsidRDefault="006F2FF6" w:rsidP="006F2FF6">
      <w:pPr>
        <w:pStyle w:val="NormalWeb"/>
        <w:shd w:val="clear" w:color="auto" w:fill="FFFFFF"/>
        <w:spacing w:before="0" w:beforeAutospacing="0" w:after="0" w:afterAutospacing="0" w:line="360" w:lineRule="atLeast"/>
        <w:jc w:val="both"/>
        <w:textAlignment w:val="baseline"/>
        <w:rPr>
          <w:rFonts w:ascii="Arial" w:hAnsi="Arial" w:cs="Arial"/>
          <w:color w:val="333333"/>
        </w:rPr>
      </w:pPr>
      <w:r w:rsidRPr="006F2FF6">
        <w:rPr>
          <w:rFonts w:ascii="Arial" w:hAnsi="Arial" w:cs="Arial"/>
          <w:color w:val="333333"/>
        </w:rPr>
        <w:t xml:space="preserve">Introducing </w:t>
      </w:r>
      <w:hyperlink r:id="rId9" w:history="1">
        <w:r w:rsidRPr="006F2FF6">
          <w:rPr>
            <w:rStyle w:val="Hyperlink"/>
            <w:rFonts w:ascii="Arial" w:hAnsi="Arial" w:cs="Arial"/>
            <w:b/>
            <w:bCs/>
            <w:color w:val="00AEEF"/>
            <w:bdr w:val="none" w:sz="0" w:space="0" w:color="auto" w:frame="1"/>
          </w:rPr>
          <w:t>Musical Futures Online</w:t>
        </w:r>
      </w:hyperlink>
      <w:r w:rsidRPr="006F2FF6">
        <w:rPr>
          <w:rStyle w:val="Strong"/>
          <w:rFonts w:ascii="Arial" w:hAnsi="Arial" w:cs="Arial"/>
          <w:color w:val="00AEEF"/>
          <w:bdr w:val="none" w:sz="0" w:space="0" w:color="auto" w:frame="1"/>
        </w:rPr>
        <w:t xml:space="preserve"> and </w:t>
      </w:r>
      <w:r w:rsidRPr="006F2FF6">
        <w:rPr>
          <w:rFonts w:ascii="Arial" w:hAnsi="Arial" w:cs="Arial"/>
          <w:color w:val="333333"/>
        </w:rPr>
        <w:t>the </w:t>
      </w:r>
      <w:hyperlink r:id="rId10" w:history="1">
        <w:r w:rsidRPr="006F2FF6">
          <w:rPr>
            <w:rStyle w:val="Hyperlink"/>
            <w:rFonts w:ascii="Arial" w:hAnsi="Arial" w:cs="Arial"/>
            <w:b/>
            <w:bCs/>
            <w:color w:val="00AEEF"/>
            <w:bdr w:val="none" w:sz="0" w:space="0" w:color="auto" w:frame="1"/>
          </w:rPr>
          <w:t>Primary Pathway</w:t>
        </w:r>
      </w:hyperlink>
      <w:r w:rsidRPr="006F2FF6">
        <w:rPr>
          <w:rFonts w:ascii="Arial" w:hAnsi="Arial" w:cs="Arial"/>
          <w:color w:val="333333"/>
        </w:rPr>
        <w:t> -</w:t>
      </w:r>
      <w:r w:rsidRPr="006F2FF6">
        <w:rPr>
          <w:rStyle w:val="Strong"/>
          <w:rFonts w:ascii="Arial" w:hAnsi="Arial" w:cs="Arial"/>
          <w:color w:val="00AEEF"/>
          <w:bdr w:val="none" w:sz="0" w:space="0" w:color="auto" w:frame="1"/>
        </w:rPr>
        <w:t xml:space="preserve"> </w:t>
      </w:r>
      <w:r w:rsidRPr="006F2FF6">
        <w:rPr>
          <w:rFonts w:ascii="Arial" w:hAnsi="Arial" w:cs="Arial"/>
          <w:color w:val="333333"/>
        </w:rPr>
        <w:t xml:space="preserve">a fun, practical approach that helps children develop basic musical skills, ensemble musicianship, and confidence. </w:t>
      </w:r>
    </w:p>
    <w:p w14:paraId="28E5E4C6" w14:textId="77777777" w:rsidR="006F2FF6" w:rsidRPr="006F2FF6" w:rsidRDefault="006F2FF6" w:rsidP="006F2FF6">
      <w:pPr>
        <w:pStyle w:val="NormalWeb"/>
        <w:shd w:val="clear" w:color="auto" w:fill="FFFFFF"/>
        <w:spacing w:before="0" w:beforeAutospacing="0" w:after="300" w:afterAutospacing="0" w:line="360" w:lineRule="atLeast"/>
        <w:jc w:val="both"/>
        <w:textAlignment w:val="baseline"/>
        <w:rPr>
          <w:rFonts w:ascii="Arial" w:hAnsi="Arial" w:cs="Arial"/>
          <w:color w:val="333333"/>
        </w:rPr>
      </w:pPr>
      <w:r w:rsidRPr="006F2FF6">
        <w:rPr>
          <w:rFonts w:ascii="Arial" w:hAnsi="Arial" w:cs="Arial"/>
          <w:color w:val="333333"/>
        </w:rPr>
        <w:t>The Primary Pathway lets primary teachers tailor lessons to the resources available in their school through an interactive curriculum providing </w:t>
      </w:r>
      <w:r w:rsidRPr="006F2FF6">
        <w:rPr>
          <w:rStyle w:val="Strong"/>
          <w:rFonts w:ascii="Arial" w:hAnsi="Arial" w:cs="Arial"/>
          <w:color w:val="333333"/>
          <w:bdr w:val="none" w:sz="0" w:space="0" w:color="auto" w:frame="1"/>
        </w:rPr>
        <w:t>step-by-step guidance </w:t>
      </w:r>
      <w:r w:rsidRPr="006F2FF6">
        <w:rPr>
          <w:rFonts w:ascii="Arial" w:hAnsi="Arial" w:cs="Arial"/>
          <w:color w:val="333333"/>
        </w:rPr>
        <w:t>for teaching music in an engaging and enjoyable way and covers:</w:t>
      </w:r>
    </w:p>
    <w:p w14:paraId="16863BCD" w14:textId="77777777" w:rsidR="006F2FF6" w:rsidRPr="006F2FF6" w:rsidRDefault="006F2FF6" w:rsidP="006F2FF6">
      <w:pPr>
        <w:numPr>
          <w:ilvl w:val="0"/>
          <w:numId w:val="11"/>
        </w:numPr>
        <w:spacing w:after="120" w:line="360" w:lineRule="atLeast"/>
        <w:jc w:val="both"/>
        <w:textAlignment w:val="baseline"/>
        <w:rPr>
          <w:rFonts w:ascii="Arial" w:hAnsi="Arial" w:cs="Arial"/>
          <w:color w:val="333333"/>
          <w:sz w:val="24"/>
          <w:szCs w:val="24"/>
        </w:rPr>
      </w:pPr>
      <w:r w:rsidRPr="006F2FF6">
        <w:rPr>
          <w:rFonts w:ascii="Arial" w:hAnsi="Arial" w:cs="Arial"/>
          <w:color w:val="333333"/>
          <w:sz w:val="24"/>
          <w:szCs w:val="24"/>
        </w:rPr>
        <w:lastRenderedPageBreak/>
        <w:t>Warm-ups and rhythm starters</w:t>
      </w:r>
    </w:p>
    <w:p w14:paraId="36B0DFF8" w14:textId="77777777" w:rsidR="006F2FF6" w:rsidRPr="006F2FF6" w:rsidRDefault="006F2FF6" w:rsidP="006F2FF6">
      <w:pPr>
        <w:numPr>
          <w:ilvl w:val="0"/>
          <w:numId w:val="11"/>
        </w:numPr>
        <w:spacing w:after="120" w:line="360" w:lineRule="atLeast"/>
        <w:jc w:val="both"/>
        <w:textAlignment w:val="baseline"/>
        <w:rPr>
          <w:rFonts w:ascii="Arial" w:hAnsi="Arial" w:cs="Arial"/>
          <w:color w:val="333333"/>
          <w:sz w:val="24"/>
          <w:szCs w:val="24"/>
        </w:rPr>
      </w:pPr>
      <w:r w:rsidRPr="006F2FF6">
        <w:rPr>
          <w:rFonts w:ascii="Arial" w:hAnsi="Arial" w:cs="Arial"/>
          <w:color w:val="333333"/>
          <w:sz w:val="24"/>
          <w:szCs w:val="24"/>
        </w:rPr>
        <w:t>Listening and responding</w:t>
      </w:r>
    </w:p>
    <w:p w14:paraId="3A8D0549" w14:textId="77777777" w:rsidR="006F2FF6" w:rsidRPr="006F2FF6" w:rsidRDefault="006F2FF6" w:rsidP="006F2FF6">
      <w:pPr>
        <w:numPr>
          <w:ilvl w:val="0"/>
          <w:numId w:val="11"/>
        </w:numPr>
        <w:spacing w:after="120" w:line="360" w:lineRule="atLeast"/>
        <w:jc w:val="both"/>
        <w:textAlignment w:val="baseline"/>
        <w:rPr>
          <w:rFonts w:ascii="Arial" w:hAnsi="Arial" w:cs="Arial"/>
          <w:color w:val="333333"/>
          <w:sz w:val="24"/>
          <w:szCs w:val="24"/>
        </w:rPr>
      </w:pPr>
      <w:r w:rsidRPr="006F2FF6">
        <w:rPr>
          <w:rFonts w:ascii="Arial" w:hAnsi="Arial" w:cs="Arial"/>
          <w:color w:val="333333"/>
          <w:sz w:val="24"/>
          <w:szCs w:val="24"/>
        </w:rPr>
        <w:t>Performing with confidence</w:t>
      </w:r>
    </w:p>
    <w:p w14:paraId="4F109357" w14:textId="77777777" w:rsidR="006F2FF6" w:rsidRPr="006F2FF6" w:rsidRDefault="006F2FF6" w:rsidP="006F2FF6">
      <w:pPr>
        <w:numPr>
          <w:ilvl w:val="0"/>
          <w:numId w:val="11"/>
        </w:numPr>
        <w:spacing w:after="120" w:line="360" w:lineRule="atLeast"/>
        <w:jc w:val="both"/>
        <w:textAlignment w:val="baseline"/>
        <w:rPr>
          <w:rFonts w:ascii="Arial" w:hAnsi="Arial" w:cs="Arial"/>
          <w:color w:val="333333"/>
          <w:sz w:val="24"/>
          <w:szCs w:val="24"/>
        </w:rPr>
      </w:pPr>
      <w:r w:rsidRPr="006F2FF6">
        <w:rPr>
          <w:rFonts w:ascii="Arial" w:hAnsi="Arial" w:cs="Arial"/>
          <w:color w:val="333333"/>
          <w:sz w:val="24"/>
          <w:szCs w:val="24"/>
        </w:rPr>
        <w:t>Creative composing</w:t>
      </w:r>
    </w:p>
    <w:p w14:paraId="49F157EE" w14:textId="77777777" w:rsidR="006F2FF6" w:rsidRPr="006F2FF6" w:rsidRDefault="006F2FF6" w:rsidP="006F2FF6">
      <w:pPr>
        <w:numPr>
          <w:ilvl w:val="0"/>
          <w:numId w:val="11"/>
        </w:numPr>
        <w:spacing w:after="120" w:line="360" w:lineRule="atLeast"/>
        <w:jc w:val="both"/>
        <w:textAlignment w:val="baseline"/>
        <w:rPr>
          <w:rFonts w:ascii="Arial" w:hAnsi="Arial" w:cs="Arial"/>
          <w:color w:val="333333"/>
          <w:sz w:val="24"/>
          <w:szCs w:val="24"/>
        </w:rPr>
      </w:pPr>
      <w:r w:rsidRPr="006F2FF6">
        <w:rPr>
          <w:rFonts w:ascii="Arial" w:hAnsi="Arial" w:cs="Arial"/>
          <w:color w:val="333333"/>
          <w:sz w:val="24"/>
          <w:szCs w:val="24"/>
        </w:rPr>
        <w:t>Curriculum planning inspiration</w:t>
      </w:r>
    </w:p>
    <w:p w14:paraId="5F391FC1" w14:textId="77777777" w:rsidR="00402628" w:rsidRDefault="00402628" w:rsidP="00402628">
      <w:pPr>
        <w:jc w:val="both"/>
        <w:rPr>
          <w:rFonts w:ascii="Arial" w:hAnsi="Arial" w:cs="Arial"/>
          <w:b/>
          <w:sz w:val="24"/>
          <w:szCs w:val="24"/>
          <w:u w:val="single"/>
        </w:rPr>
      </w:pPr>
    </w:p>
    <w:p w14:paraId="1C86F3DB" w14:textId="4C0EC27A" w:rsidR="006F2FF6" w:rsidRDefault="00402628" w:rsidP="006F2FF6">
      <w:pPr>
        <w:jc w:val="both"/>
        <w:rPr>
          <w:rFonts w:ascii="Arial" w:hAnsi="Arial" w:cs="Arial"/>
          <w:b/>
          <w:sz w:val="24"/>
          <w:szCs w:val="24"/>
          <w:u w:val="single"/>
        </w:rPr>
      </w:pPr>
      <w:r>
        <w:rPr>
          <w:rFonts w:ascii="Arial" w:hAnsi="Arial" w:cs="Arial"/>
          <w:b/>
          <w:sz w:val="24"/>
          <w:szCs w:val="24"/>
          <w:u w:val="single"/>
        </w:rPr>
        <w:t>Setting Up a Primary Band – Sam Mercer, Artforms.</w:t>
      </w:r>
    </w:p>
    <w:p w14:paraId="54FA7BBB" w14:textId="73A15688" w:rsidR="00E65128" w:rsidRPr="00E65128" w:rsidRDefault="00E65128" w:rsidP="006F2FF6">
      <w:pPr>
        <w:jc w:val="both"/>
        <w:rPr>
          <w:rFonts w:ascii="Arial" w:hAnsi="Arial" w:cs="Arial"/>
          <w:b/>
          <w:sz w:val="24"/>
          <w:szCs w:val="24"/>
        </w:rPr>
      </w:pPr>
      <w:r w:rsidRPr="00E65128">
        <w:rPr>
          <w:rFonts w:ascii="Arial" w:hAnsi="Arial" w:cs="Arial"/>
          <w:b/>
          <w:sz w:val="24"/>
          <w:szCs w:val="24"/>
        </w:rPr>
        <w:t>PRIMARY/SEND</w:t>
      </w:r>
    </w:p>
    <w:p w14:paraId="0045CB24" w14:textId="77777777" w:rsidR="006F2FF6" w:rsidRPr="006F2FF6" w:rsidRDefault="006F2FF6" w:rsidP="006F2FF6">
      <w:pPr>
        <w:jc w:val="both"/>
        <w:rPr>
          <w:rFonts w:ascii="Arial" w:hAnsi="Arial" w:cs="Arial"/>
          <w:b/>
          <w:bCs/>
          <w:lang w:eastAsia="en-GB"/>
        </w:rPr>
      </w:pPr>
      <w:r w:rsidRPr="006F2FF6">
        <w:rPr>
          <w:rFonts w:ascii="Arial" w:hAnsi="Arial" w:cs="Arial"/>
          <w:lang w:eastAsia="en-GB"/>
        </w:rPr>
        <w:t>According to the DfE's new National Plan for Music Education – June 2022, one of the key features of high-quality school music provision is that schools have an ensemble/band/group.  This workshop is about how to set up a band in a primary school, using classroom instruments and any others that might be available to you.  This approach works for specialist music teachers but is also designed to support class teachers and teaching assistants to start a band in their school, without any previous band experience.</w:t>
      </w:r>
    </w:p>
    <w:p w14:paraId="6D56329E" w14:textId="77777777" w:rsidR="00032189" w:rsidRPr="00032189" w:rsidRDefault="00032189" w:rsidP="00402628">
      <w:pPr>
        <w:jc w:val="both"/>
        <w:rPr>
          <w:rFonts w:ascii="Arial" w:hAnsi="Arial" w:cs="Arial"/>
          <w:b/>
          <w:bCs/>
          <w:lang w:eastAsia="en-GB"/>
        </w:rPr>
      </w:pPr>
    </w:p>
    <w:p w14:paraId="07B80747" w14:textId="1263B5C6" w:rsidR="00D744C8" w:rsidRPr="0057056C" w:rsidRDefault="00D744C8" w:rsidP="00402628">
      <w:pPr>
        <w:jc w:val="both"/>
        <w:rPr>
          <w:rFonts w:ascii="Arial" w:hAnsi="Arial" w:cs="Arial"/>
          <w:b/>
          <w:bCs/>
          <w:color w:val="000000"/>
          <w:sz w:val="24"/>
          <w:szCs w:val="24"/>
          <w:u w:val="single"/>
        </w:rPr>
      </w:pPr>
    </w:p>
    <w:sectPr w:rsidR="00D744C8" w:rsidRPr="0057056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F380" w14:textId="77777777" w:rsidR="00475764" w:rsidRDefault="00475764" w:rsidP="00475764">
      <w:pPr>
        <w:spacing w:after="0" w:line="240" w:lineRule="auto"/>
      </w:pPr>
      <w:r>
        <w:separator/>
      </w:r>
    </w:p>
  </w:endnote>
  <w:endnote w:type="continuationSeparator" w:id="0">
    <w:p w14:paraId="75873CCD" w14:textId="77777777" w:rsidR="00475764" w:rsidRDefault="00475764" w:rsidP="0047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1CA8" w14:textId="77777777" w:rsidR="00475764" w:rsidRDefault="00475764" w:rsidP="00475764">
      <w:pPr>
        <w:spacing w:after="0" w:line="240" w:lineRule="auto"/>
      </w:pPr>
      <w:r>
        <w:separator/>
      </w:r>
    </w:p>
  </w:footnote>
  <w:footnote w:type="continuationSeparator" w:id="0">
    <w:p w14:paraId="73C5B761" w14:textId="77777777" w:rsidR="00475764" w:rsidRDefault="00475764" w:rsidP="00475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2DBA" w14:textId="36E35A8B" w:rsidR="00032189" w:rsidRDefault="00032189" w:rsidP="00475764">
    <w:pPr>
      <w:pStyle w:val="NormalWeb"/>
      <w:kinsoku w:val="0"/>
      <w:overflowPunct w:val="0"/>
      <w:spacing w:before="0" w:beforeAutospacing="0" w:after="0" w:afterAutospacing="0"/>
      <w:jc w:val="both"/>
      <w:textAlignment w:val="baseline"/>
      <w:rPr>
        <w:rFonts w:ascii="Arial" w:hAnsi="Arial" w:cs="Arial"/>
        <w:b/>
        <w:bCs/>
        <w:kern w:val="24"/>
        <w:lang w:val="en-US"/>
      </w:rPr>
    </w:pPr>
    <w:r w:rsidRPr="00475764">
      <w:rPr>
        <w:noProof/>
      </w:rPr>
      <w:drawing>
        <wp:anchor distT="0" distB="0" distL="114300" distR="114300" simplePos="0" relativeHeight="251659264" behindDoc="0" locked="0" layoutInCell="1" allowOverlap="1" wp14:anchorId="1CF74A67" wp14:editId="3CD41FBB">
          <wp:simplePos x="0" y="0"/>
          <wp:positionH relativeFrom="margin">
            <wp:posOffset>4629150</wp:posOffset>
          </wp:positionH>
          <wp:positionV relativeFrom="paragraph">
            <wp:posOffset>56515</wp:posOffset>
          </wp:positionV>
          <wp:extent cx="1205865" cy="640715"/>
          <wp:effectExtent l="0" t="0" r="0" b="6985"/>
          <wp:wrapSquare wrapText="bothSides"/>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865" cy="6407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8966B32" wp14:editId="4B154AC1">
          <wp:extent cx="1847850" cy="747939"/>
          <wp:effectExtent l="0" t="0" r="0" b="0"/>
          <wp:docPr id="1428634529" name="Picture 1" descr="A logo for a music h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34529" name="Picture 1" descr="A logo for a music hub&#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76181" cy="759406"/>
                  </a:xfrm>
                  <a:prstGeom prst="rect">
                    <a:avLst/>
                  </a:prstGeom>
                </pic:spPr>
              </pic:pic>
            </a:graphicData>
          </a:graphic>
        </wp:inline>
      </w:drawing>
    </w:r>
  </w:p>
  <w:p w14:paraId="57ECE886" w14:textId="2D5308F5" w:rsidR="00475764" w:rsidRPr="000D59D7" w:rsidRDefault="00475764" w:rsidP="00475764">
    <w:pPr>
      <w:pStyle w:val="NormalWeb"/>
      <w:kinsoku w:val="0"/>
      <w:overflowPunct w:val="0"/>
      <w:spacing w:before="0" w:beforeAutospacing="0" w:after="0" w:afterAutospacing="0"/>
      <w:jc w:val="both"/>
      <w:textAlignment w:val="baseline"/>
      <w:rPr>
        <w:rFonts w:ascii="Arial" w:hAnsi="Arial" w:cs="Arial"/>
        <w:sz w:val="36"/>
        <w:szCs w:val="36"/>
        <w:lang w:val="en"/>
      </w:rPr>
    </w:pPr>
    <w:r w:rsidRPr="000D59D7">
      <w:rPr>
        <w:rFonts w:ascii="Arial" w:hAnsi="Arial" w:cs="Arial"/>
        <w:b/>
        <w:bCs/>
        <w:kern w:val="24"/>
        <w:sz w:val="36"/>
        <w:szCs w:val="36"/>
        <w:lang w:val="en-US"/>
      </w:rPr>
      <w:t xml:space="preserve">Music Education Conference </w:t>
    </w:r>
    <w:r w:rsidR="00032189" w:rsidRPr="000D59D7">
      <w:rPr>
        <w:rFonts w:ascii="Arial" w:hAnsi="Arial" w:cs="Arial"/>
        <w:b/>
        <w:bCs/>
        <w:kern w:val="24"/>
        <w:sz w:val="36"/>
        <w:szCs w:val="36"/>
        <w:lang w:val="en-US"/>
      </w:rPr>
      <w:t>–</w:t>
    </w:r>
    <w:r w:rsidRPr="000D59D7">
      <w:rPr>
        <w:rFonts w:ascii="Arial" w:hAnsi="Arial" w:cs="Arial"/>
        <w:b/>
        <w:bCs/>
        <w:kern w:val="24"/>
        <w:sz w:val="36"/>
        <w:szCs w:val="36"/>
        <w:lang w:val="en-US"/>
      </w:rPr>
      <w:t xml:space="preserve"> </w:t>
    </w:r>
    <w:r w:rsidR="00D02DD4">
      <w:rPr>
        <w:rFonts w:ascii="Arial" w:hAnsi="Arial" w:cs="Arial"/>
        <w:b/>
        <w:bCs/>
        <w:kern w:val="24"/>
        <w:sz w:val="36"/>
        <w:szCs w:val="36"/>
        <w:lang w:val="en-US"/>
      </w:rPr>
      <w:t>3</w:t>
    </w:r>
    <w:r w:rsidR="00032189" w:rsidRPr="000D59D7">
      <w:rPr>
        <w:rFonts w:ascii="Arial" w:hAnsi="Arial" w:cs="Arial"/>
        <w:b/>
        <w:bCs/>
        <w:kern w:val="24"/>
        <w:sz w:val="36"/>
        <w:szCs w:val="36"/>
        <w:lang w:val="en-US"/>
      </w:rPr>
      <w:t xml:space="preserve"> February 202</w:t>
    </w:r>
    <w:r w:rsidR="00D02DD4">
      <w:rPr>
        <w:rFonts w:ascii="Arial" w:hAnsi="Arial" w:cs="Arial"/>
        <w:b/>
        <w:bCs/>
        <w:kern w:val="24"/>
        <w:sz w:val="36"/>
        <w:szCs w:val="36"/>
        <w:lang w:val="en-US"/>
      </w:rPr>
      <w:t>6</w:t>
    </w:r>
  </w:p>
  <w:p w14:paraId="36A149ED" w14:textId="77777777" w:rsidR="00475764" w:rsidRPr="000D59D7" w:rsidRDefault="00475764" w:rsidP="00475764">
    <w:pPr>
      <w:jc w:val="both"/>
      <w:rPr>
        <w:rFonts w:ascii="Arial" w:hAnsi="Arial" w:cs="Arial"/>
        <w:b/>
        <w:sz w:val="36"/>
        <w:szCs w:val="36"/>
      </w:rPr>
    </w:pPr>
    <w:r w:rsidRPr="000D59D7">
      <w:rPr>
        <w:rFonts w:ascii="Arial" w:hAnsi="Arial" w:cs="Arial"/>
        <w:b/>
        <w:sz w:val="36"/>
        <w:szCs w:val="36"/>
      </w:rPr>
      <w:t xml:space="preserve">Workshop Information </w:t>
    </w:r>
  </w:p>
  <w:p w14:paraId="649DDC7E" w14:textId="77777777" w:rsidR="00475764" w:rsidRDefault="00475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166"/>
    <w:multiLevelType w:val="multilevel"/>
    <w:tmpl w:val="6FFEC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B08B0"/>
    <w:multiLevelType w:val="multilevel"/>
    <w:tmpl w:val="D0FA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437C1"/>
    <w:multiLevelType w:val="multilevel"/>
    <w:tmpl w:val="6882C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D7439"/>
    <w:multiLevelType w:val="multilevel"/>
    <w:tmpl w:val="FAE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3016F"/>
    <w:multiLevelType w:val="multilevel"/>
    <w:tmpl w:val="7664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F23BB"/>
    <w:multiLevelType w:val="hybridMultilevel"/>
    <w:tmpl w:val="0340E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3E3F20"/>
    <w:multiLevelType w:val="multilevel"/>
    <w:tmpl w:val="DA8C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70BA8"/>
    <w:multiLevelType w:val="hybridMultilevel"/>
    <w:tmpl w:val="3CECA428"/>
    <w:lvl w:ilvl="0" w:tplc="95DEF102">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21959"/>
    <w:multiLevelType w:val="multilevel"/>
    <w:tmpl w:val="5D7A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16C6D"/>
    <w:multiLevelType w:val="multilevel"/>
    <w:tmpl w:val="9F5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6A7514"/>
    <w:multiLevelType w:val="hybridMultilevel"/>
    <w:tmpl w:val="816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C3280F"/>
    <w:multiLevelType w:val="hybridMultilevel"/>
    <w:tmpl w:val="4F62E6DC"/>
    <w:lvl w:ilvl="0" w:tplc="95DEF102">
      <w:numFmt w:val="bullet"/>
      <w:lvlText w:val="•"/>
      <w:lvlJc w:val="left"/>
      <w:pPr>
        <w:ind w:left="1080" w:hanging="720"/>
      </w:pPr>
      <w:rPr>
        <w:rFonts w:ascii="Arial" w:eastAsiaTheme="minorHAnsi" w:hAnsi="Arial" w:cs="Arial" w:hint="default"/>
      </w:rPr>
    </w:lvl>
    <w:lvl w:ilvl="1" w:tplc="0744302E">
      <w:numFmt w:val="bullet"/>
      <w:lvlText w:val=""/>
      <w:lvlJc w:val="left"/>
      <w:pPr>
        <w:ind w:left="1800" w:hanging="72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26298">
    <w:abstractNumId w:val="8"/>
  </w:num>
  <w:num w:numId="2" w16cid:durableId="747269204">
    <w:abstractNumId w:val="2"/>
  </w:num>
  <w:num w:numId="3" w16cid:durableId="1009721438">
    <w:abstractNumId w:val="0"/>
  </w:num>
  <w:num w:numId="4" w16cid:durableId="1252818469">
    <w:abstractNumId w:val="9"/>
  </w:num>
  <w:num w:numId="5" w16cid:durableId="1295717870">
    <w:abstractNumId w:val="3"/>
  </w:num>
  <w:num w:numId="6" w16cid:durableId="646396548">
    <w:abstractNumId w:val="4"/>
  </w:num>
  <w:num w:numId="7" w16cid:durableId="1518301932">
    <w:abstractNumId w:val="1"/>
  </w:num>
  <w:num w:numId="8" w16cid:durableId="1627739267">
    <w:abstractNumId w:val="10"/>
  </w:num>
  <w:num w:numId="9" w16cid:durableId="1852718605">
    <w:abstractNumId w:val="11"/>
  </w:num>
  <w:num w:numId="10" w16cid:durableId="1271739936">
    <w:abstractNumId w:val="7"/>
  </w:num>
  <w:num w:numId="11" w16cid:durableId="2122652212">
    <w:abstractNumId w:val="6"/>
  </w:num>
  <w:num w:numId="12" w16cid:durableId="680008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64"/>
    <w:rsid w:val="00032189"/>
    <w:rsid w:val="000D59D7"/>
    <w:rsid w:val="00111C75"/>
    <w:rsid w:val="00144D68"/>
    <w:rsid w:val="00184545"/>
    <w:rsid w:val="00201292"/>
    <w:rsid w:val="00206B74"/>
    <w:rsid w:val="002261BF"/>
    <w:rsid w:val="002808A0"/>
    <w:rsid w:val="0033162A"/>
    <w:rsid w:val="0033283E"/>
    <w:rsid w:val="00345F2C"/>
    <w:rsid w:val="0035782F"/>
    <w:rsid w:val="003A4809"/>
    <w:rsid w:val="003C289F"/>
    <w:rsid w:val="003E70DA"/>
    <w:rsid w:val="003E7A9B"/>
    <w:rsid w:val="00402628"/>
    <w:rsid w:val="004136E6"/>
    <w:rsid w:val="00420D2C"/>
    <w:rsid w:val="00424454"/>
    <w:rsid w:val="00475764"/>
    <w:rsid w:val="004A5B18"/>
    <w:rsid w:val="0057056C"/>
    <w:rsid w:val="00585C41"/>
    <w:rsid w:val="0063674C"/>
    <w:rsid w:val="006910A9"/>
    <w:rsid w:val="006F2FF6"/>
    <w:rsid w:val="006F5B63"/>
    <w:rsid w:val="0071652F"/>
    <w:rsid w:val="00726C82"/>
    <w:rsid w:val="00743ACB"/>
    <w:rsid w:val="007976DC"/>
    <w:rsid w:val="007E77B4"/>
    <w:rsid w:val="00824BF8"/>
    <w:rsid w:val="00832F59"/>
    <w:rsid w:val="00852114"/>
    <w:rsid w:val="008A08D1"/>
    <w:rsid w:val="008A58DA"/>
    <w:rsid w:val="008C2F01"/>
    <w:rsid w:val="008E3723"/>
    <w:rsid w:val="00973A92"/>
    <w:rsid w:val="009B007A"/>
    <w:rsid w:val="00A007EE"/>
    <w:rsid w:val="00AF538A"/>
    <w:rsid w:val="00AF6BB4"/>
    <w:rsid w:val="00B16EB7"/>
    <w:rsid w:val="00C46F43"/>
    <w:rsid w:val="00C84341"/>
    <w:rsid w:val="00C965C4"/>
    <w:rsid w:val="00CD6A20"/>
    <w:rsid w:val="00D02DD4"/>
    <w:rsid w:val="00D3335C"/>
    <w:rsid w:val="00D744C8"/>
    <w:rsid w:val="00DD507E"/>
    <w:rsid w:val="00E25D14"/>
    <w:rsid w:val="00E65128"/>
    <w:rsid w:val="00E7003B"/>
    <w:rsid w:val="00EC6C96"/>
    <w:rsid w:val="00F64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58A467"/>
  <w15:chartTrackingRefBased/>
  <w15:docId w15:val="{55576E08-C011-426B-97B6-F1683487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764"/>
  </w:style>
  <w:style w:type="paragraph" w:styleId="Footer">
    <w:name w:val="footer"/>
    <w:basedOn w:val="Normal"/>
    <w:link w:val="FooterChar"/>
    <w:uiPriority w:val="99"/>
    <w:unhideWhenUsed/>
    <w:rsid w:val="00475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764"/>
  </w:style>
  <w:style w:type="paragraph" w:styleId="NormalWeb">
    <w:name w:val="Normal (Web)"/>
    <w:basedOn w:val="Normal"/>
    <w:uiPriority w:val="99"/>
    <w:unhideWhenUsed/>
    <w:rsid w:val="004757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75764"/>
    <w:rPr>
      <w:color w:val="0563C1"/>
      <w:u w:val="single"/>
    </w:rPr>
  </w:style>
  <w:style w:type="character" w:styleId="Strong">
    <w:name w:val="Strong"/>
    <w:basedOn w:val="DefaultParagraphFont"/>
    <w:uiPriority w:val="22"/>
    <w:qFormat/>
    <w:rsid w:val="008C2F01"/>
    <w:rPr>
      <w:b/>
      <w:bCs/>
    </w:rPr>
  </w:style>
  <w:style w:type="character" w:styleId="CommentReference">
    <w:name w:val="annotation reference"/>
    <w:basedOn w:val="DefaultParagraphFont"/>
    <w:uiPriority w:val="99"/>
    <w:semiHidden/>
    <w:unhideWhenUsed/>
    <w:rsid w:val="00DD507E"/>
    <w:rPr>
      <w:sz w:val="16"/>
      <w:szCs w:val="16"/>
    </w:rPr>
  </w:style>
  <w:style w:type="paragraph" w:styleId="CommentText">
    <w:name w:val="annotation text"/>
    <w:basedOn w:val="Normal"/>
    <w:link w:val="CommentTextChar"/>
    <w:uiPriority w:val="99"/>
    <w:unhideWhenUsed/>
    <w:rsid w:val="00DD507E"/>
    <w:pPr>
      <w:spacing w:line="240" w:lineRule="auto"/>
    </w:pPr>
    <w:rPr>
      <w:sz w:val="20"/>
      <w:szCs w:val="20"/>
    </w:rPr>
  </w:style>
  <w:style w:type="character" w:customStyle="1" w:styleId="CommentTextChar">
    <w:name w:val="Comment Text Char"/>
    <w:basedOn w:val="DefaultParagraphFont"/>
    <w:link w:val="CommentText"/>
    <w:uiPriority w:val="99"/>
    <w:rsid w:val="00DD507E"/>
    <w:rPr>
      <w:sz w:val="20"/>
      <w:szCs w:val="20"/>
    </w:rPr>
  </w:style>
  <w:style w:type="paragraph" w:styleId="CommentSubject">
    <w:name w:val="annotation subject"/>
    <w:basedOn w:val="CommentText"/>
    <w:next w:val="CommentText"/>
    <w:link w:val="CommentSubjectChar"/>
    <w:uiPriority w:val="99"/>
    <w:semiHidden/>
    <w:unhideWhenUsed/>
    <w:rsid w:val="00DD507E"/>
    <w:rPr>
      <w:b/>
      <w:bCs/>
    </w:rPr>
  </w:style>
  <w:style w:type="character" w:customStyle="1" w:styleId="CommentSubjectChar">
    <w:name w:val="Comment Subject Char"/>
    <w:basedOn w:val="CommentTextChar"/>
    <w:link w:val="CommentSubject"/>
    <w:uiPriority w:val="99"/>
    <w:semiHidden/>
    <w:rsid w:val="00DD507E"/>
    <w:rPr>
      <w:b/>
      <w:bCs/>
      <w:sz w:val="20"/>
      <w:szCs w:val="20"/>
    </w:rPr>
  </w:style>
  <w:style w:type="paragraph" w:customStyle="1" w:styleId="xmsonormal">
    <w:name w:val="x_msonormal"/>
    <w:basedOn w:val="Normal"/>
    <w:rsid w:val="004244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42445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0321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628"/>
    <w:pPr>
      <w:ind w:left="720"/>
      <w:contextualSpacing/>
    </w:pPr>
  </w:style>
  <w:style w:type="character" w:styleId="UnresolvedMention">
    <w:name w:val="Unresolved Mention"/>
    <w:basedOn w:val="DefaultParagraphFont"/>
    <w:uiPriority w:val="99"/>
    <w:semiHidden/>
    <w:unhideWhenUsed/>
    <w:rsid w:val="00402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3823">
      <w:bodyDiv w:val="1"/>
      <w:marLeft w:val="0"/>
      <w:marRight w:val="0"/>
      <w:marTop w:val="0"/>
      <w:marBottom w:val="0"/>
      <w:divBdr>
        <w:top w:val="none" w:sz="0" w:space="0" w:color="auto"/>
        <w:left w:val="none" w:sz="0" w:space="0" w:color="auto"/>
        <w:bottom w:val="none" w:sz="0" w:space="0" w:color="auto"/>
        <w:right w:val="none" w:sz="0" w:space="0" w:color="auto"/>
      </w:divBdr>
    </w:div>
    <w:div w:id="79105968">
      <w:bodyDiv w:val="1"/>
      <w:marLeft w:val="0"/>
      <w:marRight w:val="0"/>
      <w:marTop w:val="0"/>
      <w:marBottom w:val="0"/>
      <w:divBdr>
        <w:top w:val="none" w:sz="0" w:space="0" w:color="auto"/>
        <w:left w:val="none" w:sz="0" w:space="0" w:color="auto"/>
        <w:bottom w:val="none" w:sz="0" w:space="0" w:color="auto"/>
        <w:right w:val="none" w:sz="0" w:space="0" w:color="auto"/>
      </w:divBdr>
      <w:divsChild>
        <w:div w:id="1254632485">
          <w:marLeft w:val="0"/>
          <w:marRight w:val="0"/>
          <w:marTop w:val="0"/>
          <w:marBottom w:val="0"/>
          <w:divBdr>
            <w:top w:val="none" w:sz="0" w:space="0" w:color="auto"/>
            <w:left w:val="none" w:sz="0" w:space="0" w:color="auto"/>
            <w:bottom w:val="none" w:sz="0" w:space="0" w:color="auto"/>
            <w:right w:val="none" w:sz="0" w:space="0" w:color="auto"/>
          </w:divBdr>
        </w:div>
        <w:div w:id="174266091">
          <w:marLeft w:val="0"/>
          <w:marRight w:val="0"/>
          <w:marTop w:val="0"/>
          <w:marBottom w:val="0"/>
          <w:divBdr>
            <w:top w:val="none" w:sz="0" w:space="0" w:color="auto"/>
            <w:left w:val="none" w:sz="0" w:space="0" w:color="auto"/>
            <w:bottom w:val="none" w:sz="0" w:space="0" w:color="auto"/>
            <w:right w:val="none" w:sz="0" w:space="0" w:color="auto"/>
          </w:divBdr>
        </w:div>
        <w:div w:id="1062482140">
          <w:marLeft w:val="0"/>
          <w:marRight w:val="0"/>
          <w:marTop w:val="0"/>
          <w:marBottom w:val="0"/>
          <w:divBdr>
            <w:top w:val="none" w:sz="0" w:space="0" w:color="auto"/>
            <w:left w:val="none" w:sz="0" w:space="0" w:color="auto"/>
            <w:bottom w:val="none" w:sz="0" w:space="0" w:color="auto"/>
            <w:right w:val="none" w:sz="0" w:space="0" w:color="auto"/>
          </w:divBdr>
        </w:div>
      </w:divsChild>
    </w:div>
    <w:div w:id="226034140">
      <w:bodyDiv w:val="1"/>
      <w:marLeft w:val="0"/>
      <w:marRight w:val="0"/>
      <w:marTop w:val="0"/>
      <w:marBottom w:val="0"/>
      <w:divBdr>
        <w:top w:val="none" w:sz="0" w:space="0" w:color="auto"/>
        <w:left w:val="none" w:sz="0" w:space="0" w:color="auto"/>
        <w:bottom w:val="none" w:sz="0" w:space="0" w:color="auto"/>
        <w:right w:val="none" w:sz="0" w:space="0" w:color="auto"/>
      </w:divBdr>
    </w:div>
    <w:div w:id="533543732">
      <w:bodyDiv w:val="1"/>
      <w:marLeft w:val="0"/>
      <w:marRight w:val="0"/>
      <w:marTop w:val="0"/>
      <w:marBottom w:val="0"/>
      <w:divBdr>
        <w:top w:val="none" w:sz="0" w:space="0" w:color="auto"/>
        <w:left w:val="none" w:sz="0" w:space="0" w:color="auto"/>
        <w:bottom w:val="none" w:sz="0" w:space="0" w:color="auto"/>
        <w:right w:val="none" w:sz="0" w:space="0" w:color="auto"/>
      </w:divBdr>
    </w:div>
    <w:div w:id="563489220">
      <w:bodyDiv w:val="1"/>
      <w:marLeft w:val="0"/>
      <w:marRight w:val="0"/>
      <w:marTop w:val="0"/>
      <w:marBottom w:val="0"/>
      <w:divBdr>
        <w:top w:val="none" w:sz="0" w:space="0" w:color="auto"/>
        <w:left w:val="none" w:sz="0" w:space="0" w:color="auto"/>
        <w:bottom w:val="none" w:sz="0" w:space="0" w:color="auto"/>
        <w:right w:val="none" w:sz="0" w:space="0" w:color="auto"/>
      </w:divBdr>
      <w:divsChild>
        <w:div w:id="309402205">
          <w:marLeft w:val="0"/>
          <w:marRight w:val="0"/>
          <w:marTop w:val="0"/>
          <w:marBottom w:val="0"/>
          <w:divBdr>
            <w:top w:val="none" w:sz="0" w:space="0" w:color="auto"/>
            <w:left w:val="none" w:sz="0" w:space="0" w:color="auto"/>
            <w:bottom w:val="none" w:sz="0" w:space="0" w:color="auto"/>
            <w:right w:val="none" w:sz="0" w:space="0" w:color="auto"/>
          </w:divBdr>
        </w:div>
        <w:div w:id="1896966361">
          <w:marLeft w:val="0"/>
          <w:marRight w:val="0"/>
          <w:marTop w:val="0"/>
          <w:marBottom w:val="0"/>
          <w:divBdr>
            <w:top w:val="none" w:sz="0" w:space="0" w:color="auto"/>
            <w:left w:val="none" w:sz="0" w:space="0" w:color="auto"/>
            <w:bottom w:val="none" w:sz="0" w:space="0" w:color="auto"/>
            <w:right w:val="none" w:sz="0" w:space="0" w:color="auto"/>
          </w:divBdr>
        </w:div>
        <w:div w:id="1932228857">
          <w:marLeft w:val="0"/>
          <w:marRight w:val="0"/>
          <w:marTop w:val="0"/>
          <w:marBottom w:val="0"/>
          <w:divBdr>
            <w:top w:val="none" w:sz="0" w:space="0" w:color="auto"/>
            <w:left w:val="none" w:sz="0" w:space="0" w:color="auto"/>
            <w:bottom w:val="none" w:sz="0" w:space="0" w:color="auto"/>
            <w:right w:val="none" w:sz="0" w:space="0" w:color="auto"/>
          </w:divBdr>
        </w:div>
      </w:divsChild>
    </w:div>
    <w:div w:id="796067145">
      <w:bodyDiv w:val="1"/>
      <w:marLeft w:val="0"/>
      <w:marRight w:val="0"/>
      <w:marTop w:val="0"/>
      <w:marBottom w:val="0"/>
      <w:divBdr>
        <w:top w:val="none" w:sz="0" w:space="0" w:color="auto"/>
        <w:left w:val="none" w:sz="0" w:space="0" w:color="auto"/>
        <w:bottom w:val="none" w:sz="0" w:space="0" w:color="auto"/>
        <w:right w:val="none" w:sz="0" w:space="0" w:color="auto"/>
      </w:divBdr>
    </w:div>
    <w:div w:id="964893246">
      <w:bodyDiv w:val="1"/>
      <w:marLeft w:val="0"/>
      <w:marRight w:val="0"/>
      <w:marTop w:val="0"/>
      <w:marBottom w:val="0"/>
      <w:divBdr>
        <w:top w:val="none" w:sz="0" w:space="0" w:color="auto"/>
        <w:left w:val="none" w:sz="0" w:space="0" w:color="auto"/>
        <w:bottom w:val="none" w:sz="0" w:space="0" w:color="auto"/>
        <w:right w:val="none" w:sz="0" w:space="0" w:color="auto"/>
      </w:divBdr>
    </w:div>
    <w:div w:id="985358760">
      <w:bodyDiv w:val="1"/>
      <w:marLeft w:val="0"/>
      <w:marRight w:val="0"/>
      <w:marTop w:val="0"/>
      <w:marBottom w:val="0"/>
      <w:divBdr>
        <w:top w:val="none" w:sz="0" w:space="0" w:color="auto"/>
        <w:left w:val="none" w:sz="0" w:space="0" w:color="auto"/>
        <w:bottom w:val="none" w:sz="0" w:space="0" w:color="auto"/>
        <w:right w:val="none" w:sz="0" w:space="0" w:color="auto"/>
      </w:divBdr>
    </w:div>
    <w:div w:id="988821451">
      <w:bodyDiv w:val="1"/>
      <w:marLeft w:val="0"/>
      <w:marRight w:val="0"/>
      <w:marTop w:val="0"/>
      <w:marBottom w:val="0"/>
      <w:divBdr>
        <w:top w:val="none" w:sz="0" w:space="0" w:color="auto"/>
        <w:left w:val="none" w:sz="0" w:space="0" w:color="auto"/>
        <w:bottom w:val="none" w:sz="0" w:space="0" w:color="auto"/>
        <w:right w:val="none" w:sz="0" w:space="0" w:color="auto"/>
      </w:divBdr>
      <w:divsChild>
        <w:div w:id="1846819991">
          <w:marLeft w:val="0"/>
          <w:marRight w:val="0"/>
          <w:marTop w:val="0"/>
          <w:marBottom w:val="0"/>
          <w:divBdr>
            <w:top w:val="none" w:sz="0" w:space="0" w:color="auto"/>
            <w:left w:val="none" w:sz="0" w:space="0" w:color="auto"/>
            <w:bottom w:val="none" w:sz="0" w:space="0" w:color="auto"/>
            <w:right w:val="none" w:sz="0" w:space="0" w:color="auto"/>
          </w:divBdr>
          <w:divsChild>
            <w:div w:id="1207254747">
              <w:marLeft w:val="0"/>
              <w:marRight w:val="0"/>
              <w:marTop w:val="0"/>
              <w:marBottom w:val="0"/>
              <w:divBdr>
                <w:top w:val="none" w:sz="0" w:space="0" w:color="auto"/>
                <w:left w:val="none" w:sz="0" w:space="0" w:color="auto"/>
                <w:bottom w:val="none" w:sz="0" w:space="0" w:color="auto"/>
                <w:right w:val="none" w:sz="0" w:space="0" w:color="auto"/>
              </w:divBdr>
            </w:div>
          </w:divsChild>
        </w:div>
        <w:div w:id="309946093">
          <w:marLeft w:val="0"/>
          <w:marRight w:val="0"/>
          <w:marTop w:val="0"/>
          <w:marBottom w:val="0"/>
          <w:divBdr>
            <w:top w:val="none" w:sz="0" w:space="0" w:color="auto"/>
            <w:left w:val="none" w:sz="0" w:space="0" w:color="auto"/>
            <w:bottom w:val="none" w:sz="0" w:space="0" w:color="auto"/>
            <w:right w:val="none" w:sz="0" w:space="0" w:color="auto"/>
          </w:divBdr>
        </w:div>
      </w:divsChild>
    </w:div>
    <w:div w:id="1009524562">
      <w:bodyDiv w:val="1"/>
      <w:marLeft w:val="0"/>
      <w:marRight w:val="0"/>
      <w:marTop w:val="0"/>
      <w:marBottom w:val="0"/>
      <w:divBdr>
        <w:top w:val="none" w:sz="0" w:space="0" w:color="auto"/>
        <w:left w:val="none" w:sz="0" w:space="0" w:color="auto"/>
        <w:bottom w:val="none" w:sz="0" w:space="0" w:color="auto"/>
        <w:right w:val="none" w:sz="0" w:space="0" w:color="auto"/>
      </w:divBdr>
      <w:divsChild>
        <w:div w:id="853493787">
          <w:marLeft w:val="0"/>
          <w:marRight w:val="0"/>
          <w:marTop w:val="0"/>
          <w:marBottom w:val="0"/>
          <w:divBdr>
            <w:top w:val="none" w:sz="0" w:space="0" w:color="auto"/>
            <w:left w:val="none" w:sz="0" w:space="0" w:color="auto"/>
            <w:bottom w:val="none" w:sz="0" w:space="0" w:color="auto"/>
            <w:right w:val="none" w:sz="0" w:space="0" w:color="auto"/>
          </w:divBdr>
          <w:divsChild>
            <w:div w:id="1110589773">
              <w:marLeft w:val="0"/>
              <w:marRight w:val="0"/>
              <w:marTop w:val="0"/>
              <w:marBottom w:val="0"/>
              <w:divBdr>
                <w:top w:val="none" w:sz="0" w:space="0" w:color="auto"/>
                <w:left w:val="none" w:sz="0" w:space="0" w:color="auto"/>
                <w:bottom w:val="none" w:sz="0" w:space="0" w:color="auto"/>
                <w:right w:val="none" w:sz="0" w:space="0" w:color="auto"/>
              </w:divBdr>
            </w:div>
          </w:divsChild>
        </w:div>
        <w:div w:id="1591347629">
          <w:marLeft w:val="0"/>
          <w:marRight w:val="0"/>
          <w:marTop w:val="0"/>
          <w:marBottom w:val="0"/>
          <w:divBdr>
            <w:top w:val="none" w:sz="0" w:space="0" w:color="auto"/>
            <w:left w:val="none" w:sz="0" w:space="0" w:color="auto"/>
            <w:bottom w:val="none" w:sz="0" w:space="0" w:color="auto"/>
            <w:right w:val="none" w:sz="0" w:space="0" w:color="auto"/>
          </w:divBdr>
        </w:div>
      </w:divsChild>
    </w:div>
    <w:div w:id="1049185857">
      <w:bodyDiv w:val="1"/>
      <w:marLeft w:val="0"/>
      <w:marRight w:val="0"/>
      <w:marTop w:val="0"/>
      <w:marBottom w:val="0"/>
      <w:divBdr>
        <w:top w:val="none" w:sz="0" w:space="0" w:color="auto"/>
        <w:left w:val="none" w:sz="0" w:space="0" w:color="auto"/>
        <w:bottom w:val="none" w:sz="0" w:space="0" w:color="auto"/>
        <w:right w:val="none" w:sz="0" w:space="0" w:color="auto"/>
      </w:divBdr>
    </w:div>
    <w:div w:id="1174879569">
      <w:bodyDiv w:val="1"/>
      <w:marLeft w:val="0"/>
      <w:marRight w:val="0"/>
      <w:marTop w:val="0"/>
      <w:marBottom w:val="0"/>
      <w:divBdr>
        <w:top w:val="none" w:sz="0" w:space="0" w:color="auto"/>
        <w:left w:val="none" w:sz="0" w:space="0" w:color="auto"/>
        <w:bottom w:val="none" w:sz="0" w:space="0" w:color="auto"/>
        <w:right w:val="none" w:sz="0" w:space="0" w:color="auto"/>
      </w:divBdr>
    </w:div>
    <w:div w:id="1208953513">
      <w:bodyDiv w:val="1"/>
      <w:marLeft w:val="0"/>
      <w:marRight w:val="0"/>
      <w:marTop w:val="0"/>
      <w:marBottom w:val="0"/>
      <w:divBdr>
        <w:top w:val="none" w:sz="0" w:space="0" w:color="auto"/>
        <w:left w:val="none" w:sz="0" w:space="0" w:color="auto"/>
        <w:bottom w:val="none" w:sz="0" w:space="0" w:color="auto"/>
        <w:right w:val="none" w:sz="0" w:space="0" w:color="auto"/>
      </w:divBdr>
      <w:divsChild>
        <w:div w:id="1575428150">
          <w:marLeft w:val="0"/>
          <w:marRight w:val="0"/>
          <w:marTop w:val="0"/>
          <w:marBottom w:val="0"/>
          <w:divBdr>
            <w:top w:val="none" w:sz="0" w:space="0" w:color="auto"/>
            <w:left w:val="none" w:sz="0" w:space="0" w:color="auto"/>
            <w:bottom w:val="none" w:sz="0" w:space="0" w:color="auto"/>
            <w:right w:val="none" w:sz="0" w:space="0" w:color="auto"/>
          </w:divBdr>
        </w:div>
        <w:div w:id="1342775090">
          <w:marLeft w:val="0"/>
          <w:marRight w:val="0"/>
          <w:marTop w:val="0"/>
          <w:marBottom w:val="0"/>
          <w:divBdr>
            <w:top w:val="none" w:sz="0" w:space="0" w:color="auto"/>
            <w:left w:val="none" w:sz="0" w:space="0" w:color="auto"/>
            <w:bottom w:val="none" w:sz="0" w:space="0" w:color="auto"/>
            <w:right w:val="none" w:sz="0" w:space="0" w:color="auto"/>
          </w:divBdr>
        </w:div>
      </w:divsChild>
    </w:div>
    <w:div w:id="1251500755">
      <w:bodyDiv w:val="1"/>
      <w:marLeft w:val="0"/>
      <w:marRight w:val="0"/>
      <w:marTop w:val="0"/>
      <w:marBottom w:val="0"/>
      <w:divBdr>
        <w:top w:val="none" w:sz="0" w:space="0" w:color="auto"/>
        <w:left w:val="none" w:sz="0" w:space="0" w:color="auto"/>
        <w:bottom w:val="none" w:sz="0" w:space="0" w:color="auto"/>
        <w:right w:val="none" w:sz="0" w:space="0" w:color="auto"/>
      </w:divBdr>
    </w:div>
    <w:div w:id="1253121164">
      <w:bodyDiv w:val="1"/>
      <w:marLeft w:val="0"/>
      <w:marRight w:val="0"/>
      <w:marTop w:val="0"/>
      <w:marBottom w:val="0"/>
      <w:divBdr>
        <w:top w:val="none" w:sz="0" w:space="0" w:color="auto"/>
        <w:left w:val="none" w:sz="0" w:space="0" w:color="auto"/>
        <w:bottom w:val="none" w:sz="0" w:space="0" w:color="auto"/>
        <w:right w:val="none" w:sz="0" w:space="0" w:color="auto"/>
      </w:divBdr>
    </w:div>
    <w:div w:id="1324892760">
      <w:bodyDiv w:val="1"/>
      <w:marLeft w:val="0"/>
      <w:marRight w:val="0"/>
      <w:marTop w:val="0"/>
      <w:marBottom w:val="0"/>
      <w:divBdr>
        <w:top w:val="none" w:sz="0" w:space="0" w:color="auto"/>
        <w:left w:val="none" w:sz="0" w:space="0" w:color="auto"/>
        <w:bottom w:val="none" w:sz="0" w:space="0" w:color="auto"/>
        <w:right w:val="none" w:sz="0" w:space="0" w:color="auto"/>
      </w:divBdr>
    </w:div>
    <w:div w:id="1398898253">
      <w:bodyDiv w:val="1"/>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
        <w:div w:id="570430239">
          <w:marLeft w:val="0"/>
          <w:marRight w:val="0"/>
          <w:marTop w:val="0"/>
          <w:marBottom w:val="0"/>
          <w:divBdr>
            <w:top w:val="none" w:sz="0" w:space="0" w:color="auto"/>
            <w:left w:val="none" w:sz="0" w:space="0" w:color="auto"/>
            <w:bottom w:val="none" w:sz="0" w:space="0" w:color="auto"/>
            <w:right w:val="none" w:sz="0" w:space="0" w:color="auto"/>
          </w:divBdr>
        </w:div>
        <w:div w:id="595358590">
          <w:marLeft w:val="0"/>
          <w:marRight w:val="0"/>
          <w:marTop w:val="0"/>
          <w:marBottom w:val="0"/>
          <w:divBdr>
            <w:top w:val="none" w:sz="0" w:space="0" w:color="auto"/>
            <w:left w:val="none" w:sz="0" w:space="0" w:color="auto"/>
            <w:bottom w:val="none" w:sz="0" w:space="0" w:color="auto"/>
            <w:right w:val="none" w:sz="0" w:space="0" w:color="auto"/>
          </w:divBdr>
        </w:div>
      </w:divsChild>
    </w:div>
    <w:div w:id="1459687102">
      <w:bodyDiv w:val="1"/>
      <w:marLeft w:val="0"/>
      <w:marRight w:val="0"/>
      <w:marTop w:val="0"/>
      <w:marBottom w:val="0"/>
      <w:divBdr>
        <w:top w:val="none" w:sz="0" w:space="0" w:color="auto"/>
        <w:left w:val="none" w:sz="0" w:space="0" w:color="auto"/>
        <w:bottom w:val="none" w:sz="0" w:space="0" w:color="auto"/>
        <w:right w:val="none" w:sz="0" w:space="0" w:color="auto"/>
      </w:divBdr>
    </w:div>
    <w:div w:id="1705979252">
      <w:bodyDiv w:val="1"/>
      <w:marLeft w:val="0"/>
      <w:marRight w:val="0"/>
      <w:marTop w:val="0"/>
      <w:marBottom w:val="0"/>
      <w:divBdr>
        <w:top w:val="none" w:sz="0" w:space="0" w:color="auto"/>
        <w:left w:val="none" w:sz="0" w:space="0" w:color="auto"/>
        <w:bottom w:val="none" w:sz="0" w:space="0" w:color="auto"/>
        <w:right w:val="none" w:sz="0" w:space="0" w:color="auto"/>
      </w:divBdr>
    </w:div>
    <w:div w:id="1817140605">
      <w:bodyDiv w:val="1"/>
      <w:marLeft w:val="0"/>
      <w:marRight w:val="0"/>
      <w:marTop w:val="0"/>
      <w:marBottom w:val="0"/>
      <w:divBdr>
        <w:top w:val="none" w:sz="0" w:space="0" w:color="auto"/>
        <w:left w:val="none" w:sz="0" w:space="0" w:color="auto"/>
        <w:bottom w:val="none" w:sz="0" w:space="0" w:color="auto"/>
        <w:right w:val="none" w:sz="0" w:space="0" w:color="auto"/>
      </w:divBdr>
    </w:div>
    <w:div w:id="1915242632">
      <w:bodyDiv w:val="1"/>
      <w:marLeft w:val="0"/>
      <w:marRight w:val="0"/>
      <w:marTop w:val="0"/>
      <w:marBottom w:val="0"/>
      <w:divBdr>
        <w:top w:val="none" w:sz="0" w:space="0" w:color="auto"/>
        <w:left w:val="none" w:sz="0" w:space="0" w:color="auto"/>
        <w:bottom w:val="none" w:sz="0" w:space="0" w:color="auto"/>
        <w:right w:val="none" w:sz="0" w:space="0" w:color="auto"/>
      </w:divBdr>
    </w:div>
    <w:div w:id="1939831971">
      <w:bodyDiv w:val="1"/>
      <w:marLeft w:val="0"/>
      <w:marRight w:val="0"/>
      <w:marTop w:val="0"/>
      <w:marBottom w:val="0"/>
      <w:divBdr>
        <w:top w:val="none" w:sz="0" w:space="0" w:color="auto"/>
        <w:left w:val="none" w:sz="0" w:space="0" w:color="auto"/>
        <w:bottom w:val="none" w:sz="0" w:space="0" w:color="auto"/>
        <w:right w:val="none" w:sz="0" w:space="0" w:color="auto"/>
      </w:divBdr>
      <w:divsChild>
        <w:div w:id="239561017">
          <w:marLeft w:val="0"/>
          <w:marRight w:val="0"/>
          <w:marTop w:val="0"/>
          <w:marBottom w:val="0"/>
          <w:divBdr>
            <w:top w:val="none" w:sz="0" w:space="0" w:color="auto"/>
            <w:left w:val="none" w:sz="0" w:space="0" w:color="auto"/>
            <w:bottom w:val="none" w:sz="0" w:space="0" w:color="auto"/>
            <w:right w:val="none" w:sz="0" w:space="0" w:color="auto"/>
          </w:divBdr>
        </w:div>
        <w:div w:id="163872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_musicproduction@iclou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oolsmusicandarts@bradford.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usicalfuturesonline.org/resource-type/primary-pathway/" TargetMode="External"/><Relationship Id="rId4" Type="http://schemas.openxmlformats.org/officeDocument/2006/relationships/webSettings" Target="webSettings.xml"/><Relationship Id="rId9" Type="http://schemas.openxmlformats.org/officeDocument/2006/relationships/hyperlink" Target="https://www.musicalfuturesonlin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1986</Words>
  <Characters>10549</Characters>
  <Application>Microsoft Office Word</Application>
  <DocSecurity>0</DocSecurity>
  <Lines>202</Lines>
  <Paragraphs>88</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Russell</dc:creator>
  <cp:keywords/>
  <dc:description/>
  <cp:lastModifiedBy>Carl White</cp:lastModifiedBy>
  <cp:revision>20</cp:revision>
  <dcterms:created xsi:type="dcterms:W3CDTF">2024-11-22T14:49:00Z</dcterms:created>
  <dcterms:modified xsi:type="dcterms:W3CDTF">2025-12-01T13:18:00Z</dcterms:modified>
</cp:coreProperties>
</file>